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72F38B" w14:textId="77777777" w:rsidR="006E1FB5" w:rsidRPr="002C45BB" w:rsidRDefault="006E1FB5" w:rsidP="006E1FB5">
      <w:pPr>
        <w:spacing w:line="360" w:lineRule="auto"/>
        <w:jc w:val="both"/>
        <w:rPr>
          <w:rFonts w:ascii="Arial" w:hAnsi="Arial" w:cs="Arial"/>
          <w:b/>
          <w:bCs/>
        </w:rPr>
      </w:pPr>
      <w:r>
        <w:rPr>
          <w:rFonts w:ascii="Arial" w:hAnsi="Arial" w:cs="Arial"/>
          <w:b/>
          <w:bCs/>
        </w:rPr>
        <w:t>EXCELENTÍSSIMO SENHOR DESEMBARGADOR PRESIDENTE DO EGRÉGIO TRIBUNAL DE JUSTIÇA DO ESTADO DO AMAZONAS</w:t>
      </w:r>
    </w:p>
    <w:p w14:paraId="7F106E8B" w14:textId="77777777" w:rsidR="00C14579" w:rsidRPr="00412D43" w:rsidRDefault="00C14579" w:rsidP="00412D43">
      <w:pPr>
        <w:spacing w:line="360" w:lineRule="auto"/>
        <w:jc w:val="both"/>
        <w:rPr>
          <w:rFonts w:ascii="Arial" w:hAnsi="Arial" w:cs="Arial"/>
          <w:b/>
        </w:rPr>
      </w:pPr>
    </w:p>
    <w:p w14:paraId="346DD38A" w14:textId="77777777" w:rsidR="00C14579" w:rsidRPr="00412D43" w:rsidRDefault="00C14579" w:rsidP="00412D43">
      <w:pPr>
        <w:spacing w:line="360" w:lineRule="auto"/>
        <w:jc w:val="both"/>
        <w:rPr>
          <w:rFonts w:ascii="Arial" w:hAnsi="Arial" w:cs="Arial"/>
          <w:b/>
        </w:rPr>
      </w:pPr>
    </w:p>
    <w:p w14:paraId="74593783" w14:textId="77777777" w:rsidR="00C14579" w:rsidRPr="00412D43" w:rsidRDefault="00C14579" w:rsidP="00412D43">
      <w:pPr>
        <w:spacing w:line="360" w:lineRule="auto"/>
        <w:jc w:val="both"/>
        <w:rPr>
          <w:rFonts w:ascii="Arial" w:hAnsi="Arial" w:cs="Arial"/>
          <w:b/>
        </w:rPr>
      </w:pPr>
    </w:p>
    <w:p w14:paraId="1DB38963" w14:textId="77777777" w:rsidR="00C14579" w:rsidRPr="00412D43" w:rsidRDefault="00C14579" w:rsidP="00412D43">
      <w:pPr>
        <w:spacing w:line="360" w:lineRule="auto"/>
        <w:jc w:val="both"/>
        <w:rPr>
          <w:rFonts w:ascii="Arial" w:hAnsi="Arial" w:cs="Arial"/>
          <w:b/>
        </w:rPr>
      </w:pPr>
    </w:p>
    <w:p w14:paraId="3D06116D" w14:textId="77777777" w:rsidR="00772859" w:rsidRPr="00412D43" w:rsidRDefault="00772859" w:rsidP="00412D43">
      <w:pPr>
        <w:spacing w:line="360" w:lineRule="auto"/>
        <w:jc w:val="both"/>
        <w:rPr>
          <w:rFonts w:ascii="Arial" w:hAnsi="Arial" w:cs="Arial"/>
          <w:b/>
        </w:rPr>
      </w:pPr>
    </w:p>
    <w:p w14:paraId="324FBF35" w14:textId="77777777" w:rsidR="00772859" w:rsidRPr="00412D43" w:rsidRDefault="00772859" w:rsidP="00412D43">
      <w:pPr>
        <w:spacing w:line="360" w:lineRule="auto"/>
        <w:jc w:val="both"/>
        <w:rPr>
          <w:rFonts w:ascii="Arial" w:hAnsi="Arial" w:cs="Arial"/>
          <w:b/>
        </w:rPr>
      </w:pPr>
    </w:p>
    <w:p w14:paraId="38672AA6" w14:textId="77777777" w:rsidR="00772859" w:rsidRPr="00412D43" w:rsidRDefault="00772859" w:rsidP="00412D43">
      <w:pPr>
        <w:spacing w:line="360" w:lineRule="auto"/>
        <w:jc w:val="both"/>
        <w:rPr>
          <w:rFonts w:ascii="Arial" w:hAnsi="Arial" w:cs="Arial"/>
          <w:b/>
        </w:rPr>
      </w:pPr>
    </w:p>
    <w:p w14:paraId="0BAA6AEB" w14:textId="77777777" w:rsidR="00C14579" w:rsidRPr="00412D43" w:rsidRDefault="00C14579" w:rsidP="00412D43">
      <w:pPr>
        <w:spacing w:line="360" w:lineRule="auto"/>
        <w:jc w:val="both"/>
        <w:rPr>
          <w:rFonts w:ascii="Arial" w:hAnsi="Arial" w:cs="Arial"/>
          <w:b/>
        </w:rPr>
      </w:pPr>
    </w:p>
    <w:p w14:paraId="2649BF0D" w14:textId="4A543EC1" w:rsidR="00C14579" w:rsidRPr="00412D43" w:rsidRDefault="00C14579" w:rsidP="00412D43">
      <w:pPr>
        <w:spacing w:line="360" w:lineRule="auto"/>
        <w:jc w:val="both"/>
        <w:rPr>
          <w:rFonts w:ascii="Arial" w:hAnsi="Arial" w:cs="Arial"/>
        </w:rPr>
      </w:pPr>
      <w:r w:rsidRPr="00412D43">
        <w:rPr>
          <w:rFonts w:ascii="Arial" w:hAnsi="Arial" w:cs="Arial"/>
          <w:b/>
        </w:rPr>
        <w:t>ALESSANDRA CAMPÊLO DA SILVA</w:t>
      </w:r>
      <w:r w:rsidRPr="00412D43">
        <w:rPr>
          <w:rFonts w:ascii="Arial" w:hAnsi="Arial" w:cs="Arial"/>
        </w:rPr>
        <w:t>, brasileira, jornalista, Deputada Estadual em</w:t>
      </w:r>
      <w:r w:rsidR="00772859" w:rsidRPr="00412D43">
        <w:rPr>
          <w:rFonts w:ascii="Arial" w:hAnsi="Arial" w:cs="Arial"/>
        </w:rPr>
        <w:t xml:space="preserve"> </w:t>
      </w:r>
      <w:r w:rsidRPr="00412D43">
        <w:rPr>
          <w:rFonts w:ascii="Arial" w:hAnsi="Arial" w:cs="Arial"/>
        </w:rPr>
        <w:t>cumprimento de mandato</w:t>
      </w:r>
      <w:r w:rsidR="00D44C8D">
        <w:rPr>
          <w:rFonts w:ascii="Arial" w:hAnsi="Arial" w:cs="Arial"/>
        </w:rPr>
        <w:t xml:space="preserve"> (documento 01)</w:t>
      </w:r>
      <w:r w:rsidRPr="00412D43">
        <w:rPr>
          <w:rFonts w:ascii="Arial" w:hAnsi="Arial" w:cs="Arial"/>
        </w:rPr>
        <w:t>,</w:t>
      </w:r>
      <w:r w:rsidR="00772859" w:rsidRPr="00412D43">
        <w:rPr>
          <w:rFonts w:ascii="Arial" w:hAnsi="Arial" w:cs="Arial"/>
        </w:rPr>
        <w:t xml:space="preserve"> líder do MDB na Assembleia Legislativa</w:t>
      </w:r>
      <w:r w:rsidR="00D44C8D">
        <w:rPr>
          <w:rFonts w:ascii="Arial" w:hAnsi="Arial" w:cs="Arial"/>
        </w:rPr>
        <w:t xml:space="preserve"> (documento 02)</w:t>
      </w:r>
      <w:r w:rsidR="00772859" w:rsidRPr="00412D43">
        <w:rPr>
          <w:rFonts w:ascii="Arial" w:hAnsi="Arial" w:cs="Arial"/>
        </w:rPr>
        <w:t>,</w:t>
      </w:r>
      <w:r w:rsidRPr="00412D43">
        <w:rPr>
          <w:rFonts w:ascii="Arial" w:hAnsi="Arial" w:cs="Arial"/>
        </w:rPr>
        <w:t xml:space="preserve"> portadora do RG nº 1117438-2, inscrita no CPF/MF sob o nº 456.019.412-20, com endereço profissional na Avenida Mário Ypiranga Monteiro, n˚. 3950 – Parque Dez, Edifício Deputado José de Jesus Lins de Albuquerque, gabinete 216, CEP: 69.050-</w:t>
      </w:r>
      <w:r w:rsidR="008A312D">
        <w:rPr>
          <w:rFonts w:ascii="Arial" w:hAnsi="Arial" w:cs="Arial"/>
        </w:rPr>
        <w:t>030</w:t>
      </w:r>
      <w:r w:rsidRPr="00412D43">
        <w:rPr>
          <w:rFonts w:ascii="Arial" w:hAnsi="Arial" w:cs="Arial"/>
        </w:rPr>
        <w:t xml:space="preserve">, </w:t>
      </w:r>
      <w:r w:rsidR="008A312D">
        <w:rPr>
          <w:rFonts w:ascii="Arial" w:hAnsi="Arial" w:cs="Arial"/>
        </w:rPr>
        <w:t xml:space="preserve">vem à Presença de Vossa Excelência, </w:t>
      </w:r>
      <w:r w:rsidRPr="00412D43">
        <w:rPr>
          <w:rFonts w:ascii="Arial" w:hAnsi="Arial" w:cs="Arial"/>
        </w:rPr>
        <w:t>por intermédio de seu Advogado ao final assinado</w:t>
      </w:r>
      <w:r w:rsidR="00CD3931">
        <w:rPr>
          <w:rFonts w:ascii="Arial" w:hAnsi="Arial" w:cs="Arial"/>
        </w:rPr>
        <w:t xml:space="preserve"> (documento 03)</w:t>
      </w:r>
      <w:r w:rsidRPr="00412D43">
        <w:rPr>
          <w:rFonts w:ascii="Arial" w:hAnsi="Arial" w:cs="Arial"/>
        </w:rPr>
        <w:t xml:space="preserve">, com escritório profissional na Rua Edson Bittar, 90, Conj. </w:t>
      </w:r>
      <w:proofErr w:type="spellStart"/>
      <w:r w:rsidRPr="00412D43">
        <w:rPr>
          <w:rFonts w:ascii="Arial" w:hAnsi="Arial" w:cs="Arial"/>
        </w:rPr>
        <w:t>K</w:t>
      </w:r>
      <w:r w:rsidR="00CD3931">
        <w:rPr>
          <w:rFonts w:ascii="Arial" w:hAnsi="Arial" w:cs="Arial"/>
        </w:rPr>
        <w:t>í</w:t>
      </w:r>
      <w:r w:rsidRPr="00412D43">
        <w:rPr>
          <w:rFonts w:ascii="Arial" w:hAnsi="Arial" w:cs="Arial"/>
        </w:rPr>
        <w:t>ssia</w:t>
      </w:r>
      <w:proofErr w:type="spellEnd"/>
      <w:r w:rsidRPr="00412D43">
        <w:rPr>
          <w:rFonts w:ascii="Arial" w:hAnsi="Arial" w:cs="Arial"/>
        </w:rPr>
        <w:t xml:space="preserve"> II, Planalto, Manaus/AM, com fundamento </w:t>
      </w:r>
      <w:r w:rsidR="00772859" w:rsidRPr="00412D43">
        <w:rPr>
          <w:rFonts w:ascii="Arial" w:hAnsi="Arial" w:cs="Arial"/>
        </w:rPr>
        <w:t xml:space="preserve">5º, inciso </w:t>
      </w:r>
      <w:proofErr w:type="gramStart"/>
      <w:r w:rsidR="00772859" w:rsidRPr="00412D43">
        <w:rPr>
          <w:rFonts w:ascii="Arial" w:hAnsi="Arial" w:cs="Arial"/>
        </w:rPr>
        <w:t>LXIX  da</w:t>
      </w:r>
      <w:proofErr w:type="gramEnd"/>
      <w:r w:rsidR="00772859" w:rsidRPr="00412D43">
        <w:rPr>
          <w:rFonts w:ascii="Arial" w:hAnsi="Arial" w:cs="Arial"/>
        </w:rPr>
        <w:t xml:space="preserve"> Constituição da República, e </w:t>
      </w:r>
      <w:r w:rsidRPr="00412D43">
        <w:rPr>
          <w:rFonts w:ascii="Arial" w:hAnsi="Arial" w:cs="Arial"/>
        </w:rPr>
        <w:t xml:space="preserve">na </w:t>
      </w:r>
      <w:r w:rsidR="00772859" w:rsidRPr="00412D43">
        <w:rPr>
          <w:rFonts w:ascii="Arial" w:hAnsi="Arial" w:cs="Arial"/>
        </w:rPr>
        <w:t>Lei Federal</w:t>
      </w:r>
      <w:r w:rsidRPr="00412D43">
        <w:rPr>
          <w:rFonts w:ascii="Arial" w:hAnsi="Arial" w:cs="Arial"/>
        </w:rPr>
        <w:t xml:space="preserve"> 12016/2009, impetrar o presente </w:t>
      </w:r>
    </w:p>
    <w:p w14:paraId="763318DB" w14:textId="77777777" w:rsidR="0018718C" w:rsidRPr="00412D43" w:rsidRDefault="0018718C" w:rsidP="00412D43">
      <w:pPr>
        <w:spacing w:line="360" w:lineRule="auto"/>
        <w:jc w:val="both"/>
        <w:rPr>
          <w:rFonts w:ascii="Arial" w:hAnsi="Arial" w:cs="Arial"/>
        </w:rPr>
      </w:pPr>
    </w:p>
    <w:p w14:paraId="214D802C" w14:textId="77777777" w:rsidR="00C14579" w:rsidRPr="00412D43" w:rsidRDefault="00C14579" w:rsidP="00412D43">
      <w:pPr>
        <w:spacing w:line="360" w:lineRule="auto"/>
        <w:jc w:val="center"/>
        <w:rPr>
          <w:rFonts w:ascii="Arial" w:hAnsi="Arial" w:cs="Arial"/>
          <w:b/>
        </w:rPr>
      </w:pPr>
      <w:r w:rsidRPr="00412D43">
        <w:rPr>
          <w:rFonts w:ascii="Arial" w:hAnsi="Arial" w:cs="Arial"/>
          <w:b/>
        </w:rPr>
        <w:t>MANDADO DE SEGURANÇA COM PEDIDO DE LIMINAR</w:t>
      </w:r>
    </w:p>
    <w:p w14:paraId="353AE024" w14:textId="77777777" w:rsidR="00C14579" w:rsidRPr="00412D43" w:rsidRDefault="00C14579" w:rsidP="00412D43">
      <w:pPr>
        <w:spacing w:line="360" w:lineRule="auto"/>
        <w:jc w:val="both"/>
        <w:rPr>
          <w:rFonts w:ascii="Arial" w:hAnsi="Arial" w:cs="Arial"/>
        </w:rPr>
      </w:pPr>
    </w:p>
    <w:p w14:paraId="2EB59BD9" w14:textId="067C6607" w:rsidR="00C14579" w:rsidRPr="00412D43" w:rsidRDefault="00C14579" w:rsidP="00412D43">
      <w:pPr>
        <w:spacing w:line="360" w:lineRule="auto"/>
        <w:jc w:val="both"/>
        <w:rPr>
          <w:rFonts w:ascii="Arial" w:hAnsi="Arial" w:cs="Arial"/>
        </w:rPr>
      </w:pPr>
      <w:r w:rsidRPr="00412D43">
        <w:rPr>
          <w:rFonts w:ascii="Arial" w:hAnsi="Arial" w:cs="Arial"/>
        </w:rPr>
        <w:t xml:space="preserve">Em face de ato coator do qual é autoridade coatora </w:t>
      </w:r>
      <w:r w:rsidR="0018718C" w:rsidRPr="00412D43">
        <w:rPr>
          <w:rFonts w:ascii="Arial" w:hAnsi="Arial" w:cs="Arial"/>
        </w:rPr>
        <w:t>do Excelentíssimo Senhor PRESIDENTE DA ASSEMBLEIA LEGISLATIVA DO ESTADO DO AMAZONAS – Deputado Estadual</w:t>
      </w:r>
      <w:r w:rsidRPr="00412D43">
        <w:rPr>
          <w:rFonts w:ascii="Arial" w:hAnsi="Arial" w:cs="Arial"/>
        </w:rPr>
        <w:t xml:space="preserve"> JOSUÉ CLÁUDIO DE SOUZA NETO, </w:t>
      </w:r>
      <w:r w:rsidR="00A96D52">
        <w:rPr>
          <w:rFonts w:ascii="Arial" w:hAnsi="Arial" w:cs="Arial"/>
        </w:rPr>
        <w:t xml:space="preserve">brasileiro, Deputado Estadual, portador do RG nº 1098897-4 e inscrito no CPF sob o nº </w:t>
      </w:r>
      <w:r w:rsidR="00A96D52" w:rsidRPr="00A96D52">
        <w:rPr>
          <w:rFonts w:ascii="Arial" w:hAnsi="Arial" w:cs="Arial"/>
        </w:rPr>
        <w:t>439.270.092-53</w:t>
      </w:r>
      <w:r w:rsidR="00A96D52">
        <w:rPr>
          <w:rFonts w:ascii="Arial" w:hAnsi="Arial" w:cs="Arial"/>
        </w:rPr>
        <w:t>,</w:t>
      </w:r>
      <w:r w:rsidR="00A96D52" w:rsidRPr="00A96D52">
        <w:rPr>
          <w:rFonts w:ascii="Arial" w:hAnsi="Arial" w:cs="Arial"/>
        </w:rPr>
        <w:t xml:space="preserve"> </w:t>
      </w:r>
      <w:r w:rsidR="00934351" w:rsidRPr="00412D43">
        <w:rPr>
          <w:rFonts w:ascii="Arial" w:hAnsi="Arial" w:cs="Arial"/>
        </w:rPr>
        <w:t xml:space="preserve">que descumpriu, objetivamente, o conteúdo da Constituição Federal, Constituição do Estado </w:t>
      </w:r>
      <w:r w:rsidR="00772859" w:rsidRPr="00412D43">
        <w:rPr>
          <w:rFonts w:ascii="Arial" w:hAnsi="Arial" w:cs="Arial"/>
        </w:rPr>
        <w:t xml:space="preserve">do Amazonas e Regimento Interno, devendo notificar a ASSEMBLEIA LEGISLATIVA DO ESTADO DO AMAZONAS, </w:t>
      </w:r>
      <w:r w:rsidR="00265B3D">
        <w:rPr>
          <w:rFonts w:ascii="Arial" w:hAnsi="Arial" w:cs="Arial"/>
        </w:rPr>
        <w:t xml:space="preserve">CNPJ 04.530.820/0001-46, </w:t>
      </w:r>
      <w:r w:rsidR="00772859" w:rsidRPr="00412D43">
        <w:rPr>
          <w:rFonts w:ascii="Arial" w:hAnsi="Arial" w:cs="Arial"/>
        </w:rPr>
        <w:t>na forma do art. 7</w:t>
      </w:r>
      <w:r w:rsidR="00772859" w:rsidRPr="00412D43">
        <w:rPr>
          <w:rFonts w:ascii="Arial" w:hAnsi="Arial" w:cs="Arial"/>
          <w:vertAlign w:val="superscript"/>
        </w:rPr>
        <w:t>o</w:t>
      </w:r>
      <w:r w:rsidR="00772859" w:rsidRPr="00412D43">
        <w:rPr>
          <w:rFonts w:ascii="Arial" w:hAnsi="Arial" w:cs="Arial"/>
        </w:rPr>
        <w:t>.</w:t>
      </w:r>
      <w:r w:rsidR="00AC1E85" w:rsidRPr="00412D43">
        <w:rPr>
          <w:rFonts w:ascii="Arial" w:hAnsi="Arial" w:cs="Arial"/>
        </w:rPr>
        <w:t>, II, da Lei 12016/2019, ambos com endereço na Avenida Mário Ypiranga Monteiro, n˚. 3950 – Parque Dez, Edifício Deputado José de Jesus Lins de Albuquerque, Manaus/AM, pelos fatos que passa a expor</w:t>
      </w:r>
      <w:r w:rsidR="00CD3931">
        <w:rPr>
          <w:rFonts w:ascii="Arial" w:hAnsi="Arial" w:cs="Arial"/>
        </w:rPr>
        <w:t>,</w:t>
      </w:r>
      <w:r w:rsidR="00AC1E85" w:rsidRPr="00412D43">
        <w:rPr>
          <w:rFonts w:ascii="Arial" w:hAnsi="Arial" w:cs="Arial"/>
        </w:rPr>
        <w:t xml:space="preserve"> para ao final requerer.</w:t>
      </w:r>
    </w:p>
    <w:p w14:paraId="17CFDCDF" w14:textId="07AD97D8" w:rsidR="00934351" w:rsidRPr="00412D43" w:rsidRDefault="00934351" w:rsidP="00412D43">
      <w:pPr>
        <w:pStyle w:val="PargrafodaLista"/>
        <w:numPr>
          <w:ilvl w:val="0"/>
          <w:numId w:val="4"/>
        </w:numPr>
        <w:spacing w:line="360" w:lineRule="auto"/>
        <w:jc w:val="center"/>
        <w:rPr>
          <w:rFonts w:ascii="Arial" w:hAnsi="Arial" w:cs="Arial"/>
          <w:b/>
        </w:rPr>
      </w:pPr>
      <w:r w:rsidRPr="00412D43">
        <w:rPr>
          <w:rFonts w:ascii="Arial" w:hAnsi="Arial" w:cs="Arial"/>
          <w:b/>
        </w:rPr>
        <w:lastRenderedPageBreak/>
        <w:t>DO PREÂMBULO</w:t>
      </w:r>
      <w:r w:rsidR="009D3456" w:rsidRPr="00412D43">
        <w:rPr>
          <w:rFonts w:ascii="Arial" w:hAnsi="Arial" w:cs="Arial"/>
          <w:b/>
        </w:rPr>
        <w:t xml:space="preserve"> – DO CONTROLE JUDICIAL DE LEGALIDADE/CONSTITUCIONALIDADE PELO PODER JUDICIÁRIO DOS ATOS DO PODER LEGISLATIVO</w:t>
      </w:r>
    </w:p>
    <w:p w14:paraId="1C5915E1" w14:textId="77777777" w:rsidR="009D3456" w:rsidRPr="00412D43" w:rsidRDefault="009D3456" w:rsidP="00412D43">
      <w:pPr>
        <w:spacing w:line="360" w:lineRule="auto"/>
        <w:jc w:val="both"/>
        <w:rPr>
          <w:rFonts w:ascii="Arial" w:hAnsi="Arial" w:cs="Arial"/>
        </w:rPr>
      </w:pPr>
    </w:p>
    <w:p w14:paraId="20A91B6D" w14:textId="431F7929" w:rsidR="009D3456" w:rsidRPr="00412D43" w:rsidRDefault="009D3456" w:rsidP="00412D43">
      <w:pPr>
        <w:spacing w:line="360" w:lineRule="auto"/>
        <w:jc w:val="both"/>
        <w:rPr>
          <w:rFonts w:ascii="Arial" w:hAnsi="Arial" w:cs="Arial"/>
        </w:rPr>
      </w:pPr>
      <w:r w:rsidRPr="00412D43">
        <w:rPr>
          <w:rFonts w:ascii="Arial" w:hAnsi="Arial" w:cs="Arial"/>
        </w:rPr>
        <w:t>Inicialmente</w:t>
      </w:r>
      <w:r w:rsidR="00DB52F9" w:rsidRPr="00412D43">
        <w:rPr>
          <w:rFonts w:ascii="Arial" w:hAnsi="Arial" w:cs="Arial"/>
        </w:rPr>
        <w:t xml:space="preserve">, reconhece-se a dificuldade e a imperiosa necessidade do controle </w:t>
      </w:r>
      <w:r w:rsidR="00CD3931">
        <w:rPr>
          <w:rFonts w:ascii="Arial" w:hAnsi="Arial" w:cs="Arial"/>
        </w:rPr>
        <w:t>pelo</w:t>
      </w:r>
      <w:r w:rsidR="00CD3931" w:rsidRPr="00412D43">
        <w:rPr>
          <w:rFonts w:ascii="Arial" w:hAnsi="Arial" w:cs="Arial"/>
        </w:rPr>
        <w:t xml:space="preserve"> Poder Judiciário </w:t>
      </w:r>
      <w:r w:rsidR="00DB52F9" w:rsidRPr="00412D43">
        <w:rPr>
          <w:rFonts w:ascii="Arial" w:hAnsi="Arial" w:cs="Arial"/>
        </w:rPr>
        <w:t>estritamente d</w:t>
      </w:r>
      <w:r w:rsidR="00CD3931">
        <w:rPr>
          <w:rFonts w:ascii="Arial" w:hAnsi="Arial" w:cs="Arial"/>
        </w:rPr>
        <w:t>a</w:t>
      </w:r>
      <w:r w:rsidR="00DB52F9" w:rsidRPr="00412D43">
        <w:rPr>
          <w:rFonts w:ascii="Arial" w:hAnsi="Arial" w:cs="Arial"/>
        </w:rPr>
        <w:t xml:space="preserve"> legalidade/constitucionalidade dos atos oriundos do Poder Legislativo. Com clareza solar, trata-se do caso.</w:t>
      </w:r>
    </w:p>
    <w:p w14:paraId="128DF167" w14:textId="77777777" w:rsidR="00DB52F9" w:rsidRPr="00412D43" w:rsidRDefault="00DB52F9" w:rsidP="00412D43">
      <w:pPr>
        <w:spacing w:line="360" w:lineRule="auto"/>
        <w:jc w:val="both"/>
        <w:rPr>
          <w:rFonts w:ascii="Arial" w:hAnsi="Arial" w:cs="Arial"/>
        </w:rPr>
      </w:pPr>
    </w:p>
    <w:p w14:paraId="6A72B6DC" w14:textId="4BC6A284" w:rsidR="00DB52F9" w:rsidRPr="00412D43" w:rsidRDefault="00DB52F9" w:rsidP="00412D43">
      <w:pPr>
        <w:spacing w:line="360" w:lineRule="auto"/>
        <w:jc w:val="both"/>
        <w:rPr>
          <w:rFonts w:ascii="Arial" w:hAnsi="Arial" w:cs="Arial"/>
        </w:rPr>
      </w:pPr>
      <w:r w:rsidRPr="00412D43">
        <w:rPr>
          <w:rFonts w:ascii="Arial" w:hAnsi="Arial" w:cs="Arial"/>
        </w:rPr>
        <w:t xml:space="preserve">Por certo, as discussões e debates são próprias do Poder Legislativo, limitando-se o Poder Judiciário, sem adentrar nas questões </w:t>
      </w:r>
      <w:r w:rsidRPr="00412D43">
        <w:rPr>
          <w:rFonts w:ascii="Arial" w:hAnsi="Arial" w:cs="Arial"/>
          <w:i/>
        </w:rPr>
        <w:t xml:space="preserve">interna </w:t>
      </w:r>
      <w:proofErr w:type="spellStart"/>
      <w:r w:rsidRPr="00412D43">
        <w:rPr>
          <w:rFonts w:ascii="Arial" w:hAnsi="Arial" w:cs="Arial"/>
          <w:i/>
        </w:rPr>
        <w:t>corporis</w:t>
      </w:r>
      <w:proofErr w:type="spellEnd"/>
      <w:r w:rsidRPr="00412D43">
        <w:rPr>
          <w:rFonts w:ascii="Arial" w:hAnsi="Arial" w:cs="Arial"/>
        </w:rPr>
        <w:t xml:space="preserve">, da Assembleia Legislativa, </w:t>
      </w:r>
      <w:r w:rsidR="00CD3931">
        <w:rPr>
          <w:rFonts w:ascii="Arial" w:hAnsi="Arial" w:cs="Arial"/>
        </w:rPr>
        <w:t xml:space="preserve">a </w:t>
      </w:r>
      <w:r w:rsidRPr="00412D43">
        <w:rPr>
          <w:rFonts w:ascii="Arial" w:hAnsi="Arial" w:cs="Arial"/>
        </w:rPr>
        <w:t>controlar atos ilegais e inconstitucionais perpetrados pelo Poder.</w:t>
      </w:r>
    </w:p>
    <w:p w14:paraId="4DDE09D6" w14:textId="77777777" w:rsidR="00DB52F9" w:rsidRPr="00412D43" w:rsidRDefault="00DB52F9" w:rsidP="00412D43">
      <w:pPr>
        <w:spacing w:line="360" w:lineRule="auto"/>
        <w:jc w:val="both"/>
        <w:rPr>
          <w:rFonts w:ascii="Arial" w:hAnsi="Arial" w:cs="Arial"/>
        </w:rPr>
      </w:pPr>
    </w:p>
    <w:p w14:paraId="5A2C3081" w14:textId="4EA58BFD" w:rsidR="00DB52F9" w:rsidRPr="00412D43" w:rsidRDefault="00DB52F9" w:rsidP="00412D43">
      <w:pPr>
        <w:spacing w:line="360" w:lineRule="auto"/>
        <w:jc w:val="both"/>
        <w:rPr>
          <w:rFonts w:ascii="Arial" w:hAnsi="Arial" w:cs="Arial"/>
        </w:rPr>
      </w:pPr>
      <w:r w:rsidRPr="00412D43">
        <w:rPr>
          <w:rFonts w:ascii="Arial" w:hAnsi="Arial" w:cs="Arial"/>
        </w:rPr>
        <w:t>Registre-se que o presente Mandado de Segurança trará a materialização da necessidade de aplicação da teoria dos freios e contrapesos</w:t>
      </w:r>
      <w:r w:rsidR="00CD3931">
        <w:rPr>
          <w:rFonts w:ascii="Arial" w:hAnsi="Arial" w:cs="Arial"/>
        </w:rPr>
        <w:t>,</w:t>
      </w:r>
      <w:r w:rsidRPr="00412D43">
        <w:rPr>
          <w:rFonts w:ascii="Arial" w:hAnsi="Arial" w:cs="Arial"/>
        </w:rPr>
        <w:t xml:space="preserve"> </w:t>
      </w:r>
      <w:r w:rsidR="00CD3931">
        <w:rPr>
          <w:rFonts w:ascii="Arial" w:hAnsi="Arial" w:cs="Arial"/>
        </w:rPr>
        <w:t>o</w:t>
      </w:r>
      <w:r w:rsidRPr="00412D43">
        <w:rPr>
          <w:rFonts w:ascii="Arial" w:hAnsi="Arial" w:cs="Arial"/>
        </w:rPr>
        <w:t>nde no nosso sistema constitucional de Poderes autônomos e harmônicos entre si, permite-se o controle, por parte do Poder Judiciário, nos casos de nítida afronta à lei e à Constituição.</w:t>
      </w:r>
    </w:p>
    <w:p w14:paraId="6C4DB5ED" w14:textId="77777777" w:rsidR="00DB52F9" w:rsidRPr="00412D43" w:rsidRDefault="00DB52F9" w:rsidP="00412D43">
      <w:pPr>
        <w:spacing w:line="360" w:lineRule="auto"/>
        <w:jc w:val="both"/>
        <w:rPr>
          <w:rFonts w:ascii="Arial" w:hAnsi="Arial" w:cs="Arial"/>
        </w:rPr>
      </w:pPr>
    </w:p>
    <w:p w14:paraId="7C4948F8" w14:textId="61258B31" w:rsidR="00DB52F9" w:rsidRPr="00412D43" w:rsidRDefault="00DB52F9" w:rsidP="00412D43">
      <w:pPr>
        <w:spacing w:line="360" w:lineRule="auto"/>
        <w:jc w:val="both"/>
        <w:rPr>
          <w:rFonts w:ascii="Arial" w:hAnsi="Arial" w:cs="Arial"/>
        </w:rPr>
      </w:pPr>
      <w:r w:rsidRPr="00412D43">
        <w:rPr>
          <w:rFonts w:ascii="Arial" w:hAnsi="Arial" w:cs="Arial"/>
        </w:rPr>
        <w:t>No presente caso, o direito ao devido processo legislativo encontra-se afronta</w:t>
      </w:r>
      <w:r w:rsidR="000B42A0" w:rsidRPr="00412D43">
        <w:rPr>
          <w:rFonts w:ascii="Arial" w:hAnsi="Arial" w:cs="Arial"/>
        </w:rPr>
        <w:t>do</w:t>
      </w:r>
      <w:r w:rsidRPr="00412D43">
        <w:rPr>
          <w:rFonts w:ascii="Arial" w:hAnsi="Arial" w:cs="Arial"/>
        </w:rPr>
        <w:t xml:space="preserve">, onde nem a soberania </w:t>
      </w:r>
      <w:r w:rsidR="000B42A0" w:rsidRPr="00412D43">
        <w:rPr>
          <w:rFonts w:ascii="Arial" w:hAnsi="Arial" w:cs="Arial"/>
        </w:rPr>
        <w:t>do Plenário, campo das discussões políticas e decisões do Poder</w:t>
      </w:r>
      <w:r w:rsidR="00B97820">
        <w:rPr>
          <w:rFonts w:ascii="Arial" w:hAnsi="Arial" w:cs="Arial"/>
        </w:rPr>
        <w:t>, foi</w:t>
      </w:r>
      <w:r w:rsidR="000B42A0" w:rsidRPr="00412D43">
        <w:rPr>
          <w:rFonts w:ascii="Arial" w:hAnsi="Arial" w:cs="Arial"/>
        </w:rPr>
        <w:t xml:space="preserve"> </w:t>
      </w:r>
      <w:r w:rsidR="00B97820">
        <w:rPr>
          <w:rFonts w:ascii="Arial" w:hAnsi="Arial" w:cs="Arial"/>
        </w:rPr>
        <w:t>observada</w:t>
      </w:r>
      <w:r w:rsidR="000B42A0" w:rsidRPr="00412D43">
        <w:rPr>
          <w:rFonts w:ascii="Arial" w:hAnsi="Arial" w:cs="Arial"/>
        </w:rPr>
        <w:t xml:space="preserve">, sendo que </w:t>
      </w:r>
      <w:r w:rsidR="00B97820">
        <w:rPr>
          <w:rFonts w:ascii="Arial" w:hAnsi="Arial" w:cs="Arial"/>
        </w:rPr>
        <w:t>estão sendo</w:t>
      </w:r>
      <w:r w:rsidR="000B42A0" w:rsidRPr="00412D43">
        <w:rPr>
          <w:rFonts w:ascii="Arial" w:hAnsi="Arial" w:cs="Arial"/>
        </w:rPr>
        <w:t xml:space="preserve"> realizadas sessões, exclusivamente virtuais, com o desligamento de microfone ou a literal retirada de fones de ouvido, para que a presente Impetrante não tenha voz no </w:t>
      </w:r>
      <w:r w:rsidR="00B97820">
        <w:rPr>
          <w:rFonts w:ascii="Arial" w:hAnsi="Arial" w:cs="Arial"/>
        </w:rPr>
        <w:t>P</w:t>
      </w:r>
      <w:r w:rsidR="000B42A0" w:rsidRPr="00412D43">
        <w:rPr>
          <w:rFonts w:ascii="Arial" w:hAnsi="Arial" w:cs="Arial"/>
        </w:rPr>
        <w:t>arlamento, como atos da Autoridade Coatora.</w:t>
      </w:r>
    </w:p>
    <w:p w14:paraId="184F871F" w14:textId="77777777" w:rsidR="000B42A0" w:rsidRPr="00412D43" w:rsidRDefault="000B42A0" w:rsidP="00412D43">
      <w:pPr>
        <w:spacing w:line="360" w:lineRule="auto"/>
        <w:jc w:val="both"/>
        <w:rPr>
          <w:rFonts w:ascii="Arial" w:hAnsi="Arial" w:cs="Arial"/>
        </w:rPr>
      </w:pPr>
    </w:p>
    <w:p w14:paraId="0D371215" w14:textId="2D2A00CF" w:rsidR="000B42A0" w:rsidRPr="00412D43" w:rsidRDefault="000B42A0" w:rsidP="00412D43">
      <w:pPr>
        <w:pStyle w:val="PargrafodaLista"/>
        <w:numPr>
          <w:ilvl w:val="0"/>
          <w:numId w:val="4"/>
        </w:numPr>
        <w:spacing w:line="360" w:lineRule="auto"/>
        <w:jc w:val="center"/>
        <w:rPr>
          <w:rFonts w:ascii="Arial" w:hAnsi="Arial" w:cs="Arial"/>
          <w:b/>
        </w:rPr>
      </w:pPr>
      <w:r w:rsidRPr="00412D43">
        <w:rPr>
          <w:rFonts w:ascii="Arial" w:hAnsi="Arial" w:cs="Arial"/>
          <w:b/>
        </w:rPr>
        <w:t>DO ATO COATOR – DO DIREITO LÍQUIDO E CERTO AO DEVIDO PROCESSO LEGISLATIVO</w:t>
      </w:r>
    </w:p>
    <w:p w14:paraId="53474FCB" w14:textId="77777777" w:rsidR="000B42A0" w:rsidRPr="00412D43" w:rsidRDefault="000B42A0" w:rsidP="00412D43">
      <w:pPr>
        <w:spacing w:line="360" w:lineRule="auto"/>
        <w:jc w:val="both"/>
        <w:rPr>
          <w:rFonts w:ascii="Arial" w:hAnsi="Arial" w:cs="Arial"/>
        </w:rPr>
      </w:pPr>
    </w:p>
    <w:p w14:paraId="6249430E" w14:textId="068DF219" w:rsidR="000B42A0" w:rsidRPr="00412D43" w:rsidRDefault="00EF5AE6" w:rsidP="00412D43">
      <w:pPr>
        <w:spacing w:line="360" w:lineRule="auto"/>
        <w:jc w:val="both"/>
        <w:rPr>
          <w:rFonts w:ascii="Arial" w:hAnsi="Arial" w:cs="Arial"/>
        </w:rPr>
      </w:pPr>
      <w:r w:rsidRPr="00412D43">
        <w:rPr>
          <w:rFonts w:ascii="Arial" w:hAnsi="Arial" w:cs="Arial"/>
        </w:rPr>
        <w:t xml:space="preserve">Ultrapassada a questão, </w:t>
      </w:r>
      <w:r w:rsidR="000B42A0" w:rsidRPr="00412D43">
        <w:rPr>
          <w:rFonts w:ascii="Arial" w:hAnsi="Arial" w:cs="Arial"/>
        </w:rPr>
        <w:t>da extrema necessidade da via ju</w:t>
      </w:r>
      <w:r w:rsidRPr="00412D43">
        <w:rPr>
          <w:rFonts w:ascii="Arial" w:hAnsi="Arial" w:cs="Arial"/>
        </w:rPr>
        <w:t>dicial para o controle de legalidade e constitucionalidade dos atos do Poder Legislativo, como corolário do sistema de proteção constitucional de freios e contrapesos, verifica-se a utilidade/necessidade da presente via do Mandado de Segurança.</w:t>
      </w:r>
    </w:p>
    <w:p w14:paraId="0E8D66D4" w14:textId="77777777" w:rsidR="00EF5AE6" w:rsidRPr="00412D43" w:rsidRDefault="00EF5AE6" w:rsidP="00412D43">
      <w:pPr>
        <w:spacing w:line="360" w:lineRule="auto"/>
        <w:jc w:val="both"/>
        <w:rPr>
          <w:rFonts w:ascii="Arial" w:hAnsi="Arial" w:cs="Arial"/>
        </w:rPr>
      </w:pPr>
    </w:p>
    <w:p w14:paraId="61AE90E5" w14:textId="0EA8C9F9" w:rsidR="00EF5AE6" w:rsidRPr="00412D43" w:rsidRDefault="00EF5AE6" w:rsidP="00412D43">
      <w:pPr>
        <w:spacing w:line="360" w:lineRule="auto"/>
        <w:jc w:val="both"/>
        <w:rPr>
          <w:rFonts w:ascii="Arial" w:hAnsi="Arial" w:cs="Arial"/>
        </w:rPr>
      </w:pPr>
      <w:r w:rsidRPr="00412D43">
        <w:rPr>
          <w:rFonts w:ascii="Arial" w:hAnsi="Arial" w:cs="Arial"/>
        </w:rPr>
        <w:lastRenderedPageBreak/>
        <w:t>Durante a</w:t>
      </w:r>
      <w:r w:rsidR="00821BDB" w:rsidRPr="00412D43">
        <w:rPr>
          <w:rFonts w:ascii="Arial" w:hAnsi="Arial" w:cs="Arial"/>
        </w:rPr>
        <w:t xml:space="preserve"> tumultuada</w:t>
      </w:r>
      <w:r w:rsidRPr="00412D43">
        <w:rPr>
          <w:rFonts w:ascii="Arial" w:hAnsi="Arial" w:cs="Arial"/>
        </w:rPr>
        <w:t xml:space="preserve"> Sessão Ple</w:t>
      </w:r>
      <w:r w:rsidR="00821BDB" w:rsidRPr="00412D43">
        <w:rPr>
          <w:rFonts w:ascii="Arial" w:hAnsi="Arial" w:cs="Arial"/>
        </w:rPr>
        <w:t xml:space="preserve">nária da Assembleia Legislativa do Estado do Amazonas do </w:t>
      </w:r>
      <w:r w:rsidR="009B7C35" w:rsidRPr="00412D43">
        <w:rPr>
          <w:rFonts w:ascii="Arial" w:hAnsi="Arial" w:cs="Arial"/>
        </w:rPr>
        <w:t>último</w:t>
      </w:r>
      <w:r w:rsidR="00821BDB" w:rsidRPr="00412D43">
        <w:rPr>
          <w:rFonts w:ascii="Arial" w:hAnsi="Arial" w:cs="Arial"/>
        </w:rPr>
        <w:t xml:space="preserve"> dia 14 de maio de 2020</w:t>
      </w:r>
      <w:r w:rsidR="00045D78" w:rsidRPr="00412D43">
        <w:rPr>
          <w:rFonts w:ascii="Arial" w:hAnsi="Arial" w:cs="Arial"/>
        </w:rPr>
        <w:t xml:space="preserve">, quinta-feira, marcada pela “estreia” de um novo “sistema” de reuniões </w:t>
      </w:r>
      <w:r w:rsidR="00D46813" w:rsidRPr="00412D43">
        <w:rPr>
          <w:rFonts w:ascii="Arial" w:hAnsi="Arial" w:cs="Arial"/>
        </w:rPr>
        <w:t xml:space="preserve">idealizada pela Autoridade Coatora, </w:t>
      </w:r>
      <w:r w:rsidR="00F17EA2">
        <w:rPr>
          <w:rFonts w:ascii="Arial" w:hAnsi="Arial" w:cs="Arial"/>
        </w:rPr>
        <w:t xml:space="preserve">com </w:t>
      </w:r>
      <w:r w:rsidR="00D46813" w:rsidRPr="00412D43">
        <w:rPr>
          <w:rFonts w:ascii="Arial" w:hAnsi="Arial" w:cs="Arial"/>
        </w:rPr>
        <w:t xml:space="preserve">o objetivo de possibilitar o corte de </w:t>
      </w:r>
      <w:r w:rsidR="007A6018" w:rsidRPr="00412D43">
        <w:rPr>
          <w:rFonts w:ascii="Arial" w:hAnsi="Arial" w:cs="Arial"/>
        </w:rPr>
        <w:t>Áudio</w:t>
      </w:r>
      <w:r w:rsidR="00D46813" w:rsidRPr="00412D43">
        <w:rPr>
          <w:rFonts w:ascii="Arial" w:hAnsi="Arial" w:cs="Arial"/>
        </w:rPr>
        <w:t xml:space="preserve"> dos Deputados, conforme amplamente </w:t>
      </w:r>
      <w:r w:rsidR="00815C59" w:rsidRPr="00412D43">
        <w:rPr>
          <w:rFonts w:ascii="Arial" w:hAnsi="Arial" w:cs="Arial"/>
        </w:rPr>
        <w:t>divulgado nos meios jornalísticos.</w:t>
      </w:r>
    </w:p>
    <w:p w14:paraId="3ED20A8E" w14:textId="77777777" w:rsidR="00815C59" w:rsidRPr="00412D43" w:rsidRDefault="00815C59" w:rsidP="00412D43">
      <w:pPr>
        <w:spacing w:line="360" w:lineRule="auto"/>
        <w:jc w:val="both"/>
        <w:rPr>
          <w:rFonts w:ascii="Arial" w:hAnsi="Arial" w:cs="Arial"/>
        </w:rPr>
      </w:pPr>
    </w:p>
    <w:p w14:paraId="5F6A6F4E" w14:textId="633A2075" w:rsidR="0008127D" w:rsidRDefault="00815C59" w:rsidP="008C5E8E">
      <w:pPr>
        <w:spacing w:line="360" w:lineRule="auto"/>
        <w:jc w:val="both"/>
        <w:rPr>
          <w:rFonts w:ascii="Arial" w:hAnsi="Arial" w:cs="Arial"/>
        </w:rPr>
      </w:pPr>
      <w:r w:rsidRPr="00412D43">
        <w:rPr>
          <w:rFonts w:ascii="Arial" w:hAnsi="Arial" w:cs="Arial"/>
        </w:rPr>
        <w:t>A tumultuada Sessão Plenár</w:t>
      </w:r>
      <w:r w:rsidR="00D259EF" w:rsidRPr="00412D43">
        <w:rPr>
          <w:rFonts w:ascii="Arial" w:hAnsi="Arial" w:cs="Arial"/>
        </w:rPr>
        <w:t>ia da Assembleia Legislativa de quinta-feira, dia 14/05/2020, foi marcada pela interrupção do sistema por diversas vezes</w:t>
      </w:r>
      <w:r w:rsidR="008C5E8E">
        <w:rPr>
          <w:rFonts w:ascii="Arial" w:hAnsi="Arial" w:cs="Arial"/>
        </w:rPr>
        <w:t>,</w:t>
      </w:r>
      <w:r w:rsidR="00D259EF" w:rsidRPr="00412D43">
        <w:rPr>
          <w:rFonts w:ascii="Arial" w:hAnsi="Arial" w:cs="Arial"/>
        </w:rPr>
        <w:t xml:space="preserve"> e </w:t>
      </w:r>
      <w:r w:rsidR="008C5E8E">
        <w:rPr>
          <w:rFonts w:ascii="Arial" w:hAnsi="Arial" w:cs="Arial"/>
        </w:rPr>
        <w:t xml:space="preserve">pela </w:t>
      </w:r>
      <w:r w:rsidR="00D259EF" w:rsidRPr="00412D43">
        <w:rPr>
          <w:rFonts w:ascii="Arial" w:hAnsi="Arial" w:cs="Arial"/>
        </w:rPr>
        <w:t>interrupção da própria sessão</w:t>
      </w:r>
      <w:r w:rsidR="008C5E8E">
        <w:rPr>
          <w:rFonts w:ascii="Arial" w:hAnsi="Arial" w:cs="Arial"/>
        </w:rPr>
        <w:t xml:space="preserve">, durante a qual </w:t>
      </w:r>
      <w:r w:rsidR="0008127D" w:rsidRPr="00412D43">
        <w:rPr>
          <w:rFonts w:ascii="Arial" w:hAnsi="Arial" w:cs="Arial"/>
        </w:rPr>
        <w:t>a Autoridade Coatora</w:t>
      </w:r>
      <w:r w:rsidR="008C5E8E">
        <w:rPr>
          <w:rFonts w:ascii="Arial" w:hAnsi="Arial" w:cs="Arial"/>
        </w:rPr>
        <w:t xml:space="preserve"> a</w:t>
      </w:r>
      <w:r w:rsidR="0008127D" w:rsidRPr="008C5E8E">
        <w:rPr>
          <w:rFonts w:ascii="Arial" w:hAnsi="Arial" w:cs="Arial"/>
        </w:rPr>
        <w:t>presentou o Requerimento da Comissão Parlamentar de Inquérito da PANDEMIA</w:t>
      </w:r>
      <w:r w:rsidR="008C5E8E">
        <w:rPr>
          <w:rFonts w:ascii="Arial" w:hAnsi="Arial" w:cs="Arial"/>
        </w:rPr>
        <w:t xml:space="preserve"> e:</w:t>
      </w:r>
    </w:p>
    <w:p w14:paraId="47FC21F6" w14:textId="77777777" w:rsidR="008C5E8E" w:rsidRPr="008C5E8E" w:rsidRDefault="008C5E8E" w:rsidP="008C5E8E">
      <w:pPr>
        <w:spacing w:line="360" w:lineRule="auto"/>
        <w:jc w:val="both"/>
        <w:rPr>
          <w:rFonts w:ascii="Arial" w:hAnsi="Arial" w:cs="Arial"/>
        </w:rPr>
      </w:pPr>
    </w:p>
    <w:p w14:paraId="7C0EE99F" w14:textId="0481135B" w:rsidR="0008127D" w:rsidRPr="00412D43" w:rsidRDefault="0008127D" w:rsidP="00412D43">
      <w:pPr>
        <w:pStyle w:val="PargrafodaLista"/>
        <w:numPr>
          <w:ilvl w:val="0"/>
          <w:numId w:val="2"/>
        </w:numPr>
        <w:spacing w:line="360" w:lineRule="auto"/>
        <w:jc w:val="both"/>
        <w:rPr>
          <w:rFonts w:ascii="Arial" w:hAnsi="Arial" w:cs="Arial"/>
        </w:rPr>
      </w:pPr>
      <w:r w:rsidRPr="00412D43">
        <w:rPr>
          <w:rFonts w:ascii="Arial" w:hAnsi="Arial" w:cs="Arial"/>
        </w:rPr>
        <w:t>Instalou a mencionada CPI;</w:t>
      </w:r>
    </w:p>
    <w:p w14:paraId="12F2B7C7" w14:textId="5CE12D6F" w:rsidR="0008127D" w:rsidRPr="00412D43" w:rsidRDefault="0008127D" w:rsidP="00412D43">
      <w:pPr>
        <w:pStyle w:val="PargrafodaLista"/>
        <w:numPr>
          <w:ilvl w:val="0"/>
          <w:numId w:val="2"/>
        </w:numPr>
        <w:spacing w:line="360" w:lineRule="auto"/>
        <w:jc w:val="both"/>
        <w:rPr>
          <w:rFonts w:ascii="Arial" w:hAnsi="Arial" w:cs="Arial"/>
        </w:rPr>
      </w:pPr>
      <w:r w:rsidRPr="00412D43">
        <w:rPr>
          <w:rFonts w:ascii="Arial" w:hAnsi="Arial" w:cs="Arial"/>
        </w:rPr>
        <w:t>Designou os membros;</w:t>
      </w:r>
    </w:p>
    <w:p w14:paraId="66D0372A" w14:textId="03111AFE" w:rsidR="0008127D" w:rsidRPr="00412D43" w:rsidRDefault="0008127D" w:rsidP="00412D43">
      <w:pPr>
        <w:pStyle w:val="PargrafodaLista"/>
        <w:numPr>
          <w:ilvl w:val="0"/>
          <w:numId w:val="2"/>
        </w:numPr>
        <w:spacing w:line="360" w:lineRule="auto"/>
        <w:jc w:val="both"/>
        <w:rPr>
          <w:rFonts w:ascii="Arial" w:hAnsi="Arial" w:cs="Arial"/>
        </w:rPr>
      </w:pPr>
      <w:r w:rsidRPr="00412D43">
        <w:rPr>
          <w:rFonts w:ascii="Arial" w:hAnsi="Arial" w:cs="Arial"/>
        </w:rPr>
        <w:t>Escolheu o autor da Pedido de CPI como Presidente da Comissão Parlamentar de Inquérito</w:t>
      </w:r>
      <w:r w:rsidR="008C5E8E">
        <w:rPr>
          <w:rFonts w:ascii="Arial" w:hAnsi="Arial" w:cs="Arial"/>
        </w:rPr>
        <w:t>;</w:t>
      </w:r>
    </w:p>
    <w:p w14:paraId="63538D7A" w14:textId="77777777" w:rsidR="00D259EF" w:rsidRPr="00412D43" w:rsidRDefault="00D259EF" w:rsidP="00412D43">
      <w:pPr>
        <w:spacing w:line="360" w:lineRule="auto"/>
        <w:jc w:val="both"/>
        <w:rPr>
          <w:rFonts w:ascii="Arial" w:hAnsi="Arial" w:cs="Arial"/>
        </w:rPr>
      </w:pPr>
    </w:p>
    <w:p w14:paraId="2E377EE2" w14:textId="39205A2C" w:rsidR="008C5E8E" w:rsidRDefault="008C5E8E" w:rsidP="00412D43">
      <w:pPr>
        <w:spacing w:line="360" w:lineRule="auto"/>
        <w:jc w:val="both"/>
        <w:rPr>
          <w:rFonts w:ascii="Arial" w:hAnsi="Arial" w:cs="Arial"/>
        </w:rPr>
      </w:pPr>
      <w:r>
        <w:rPr>
          <w:rFonts w:ascii="Arial" w:hAnsi="Arial" w:cs="Arial"/>
        </w:rPr>
        <w:t>A</w:t>
      </w:r>
      <w:r w:rsidR="00A96D52">
        <w:rPr>
          <w:rFonts w:ascii="Arial" w:hAnsi="Arial" w:cs="Arial"/>
        </w:rPr>
        <w:t xml:space="preserve">os quais ainda se </w:t>
      </w:r>
      <w:r>
        <w:rPr>
          <w:rFonts w:ascii="Arial" w:hAnsi="Arial" w:cs="Arial"/>
        </w:rPr>
        <w:t>adicionou:</w:t>
      </w:r>
    </w:p>
    <w:p w14:paraId="293015D0" w14:textId="77777777" w:rsidR="008C5E8E" w:rsidRDefault="008C5E8E" w:rsidP="00412D43">
      <w:pPr>
        <w:spacing w:line="360" w:lineRule="auto"/>
        <w:jc w:val="both"/>
        <w:rPr>
          <w:rFonts w:ascii="Arial" w:hAnsi="Arial" w:cs="Arial"/>
        </w:rPr>
      </w:pPr>
    </w:p>
    <w:p w14:paraId="42D3BA74" w14:textId="75BBF45E" w:rsidR="0008127D" w:rsidRPr="008C5E8E" w:rsidRDefault="008C5E8E" w:rsidP="008C5E8E">
      <w:pPr>
        <w:pStyle w:val="PargrafodaLista"/>
        <w:numPr>
          <w:ilvl w:val="0"/>
          <w:numId w:val="2"/>
        </w:numPr>
        <w:spacing w:line="360" w:lineRule="auto"/>
        <w:jc w:val="both"/>
        <w:rPr>
          <w:rFonts w:ascii="Arial" w:hAnsi="Arial" w:cs="Arial"/>
        </w:rPr>
      </w:pPr>
      <w:r w:rsidRPr="008C5E8E">
        <w:rPr>
          <w:rFonts w:ascii="Arial" w:hAnsi="Arial" w:cs="Arial"/>
        </w:rPr>
        <w:t>A</w:t>
      </w:r>
      <w:r w:rsidR="00A96D52" w:rsidRPr="008C5E8E">
        <w:rPr>
          <w:rFonts w:ascii="Arial" w:hAnsi="Arial" w:cs="Arial"/>
        </w:rPr>
        <w:t xml:space="preserve"> </w:t>
      </w:r>
      <w:r w:rsidR="00A96D52" w:rsidRPr="008C5E8E">
        <w:rPr>
          <w:rFonts w:ascii="Arial" w:hAnsi="Arial" w:cs="Arial"/>
          <w:b/>
          <w:bCs/>
        </w:rPr>
        <w:t>divergência</w:t>
      </w:r>
      <w:r w:rsidR="00A96D52" w:rsidRPr="008C5E8E">
        <w:rPr>
          <w:rFonts w:ascii="Arial" w:hAnsi="Arial" w:cs="Arial"/>
        </w:rPr>
        <w:t xml:space="preserve"> entre os membros unilateralmente </w:t>
      </w:r>
      <w:r>
        <w:rPr>
          <w:rFonts w:ascii="Arial" w:hAnsi="Arial" w:cs="Arial"/>
        </w:rPr>
        <w:t>designados</w:t>
      </w:r>
      <w:r w:rsidR="00321670">
        <w:rPr>
          <w:rFonts w:ascii="Arial" w:hAnsi="Arial" w:cs="Arial"/>
        </w:rPr>
        <w:t xml:space="preserve"> como suplentes</w:t>
      </w:r>
      <w:r w:rsidR="00A96D52" w:rsidRPr="008C5E8E">
        <w:rPr>
          <w:rFonts w:ascii="Arial" w:hAnsi="Arial" w:cs="Arial"/>
        </w:rPr>
        <w:t xml:space="preserve"> </w:t>
      </w:r>
      <w:r w:rsidRPr="00321670">
        <w:rPr>
          <w:rFonts w:ascii="Arial" w:hAnsi="Arial" w:cs="Arial"/>
          <w:i/>
          <w:iCs/>
        </w:rPr>
        <w:t>durante a sessão</w:t>
      </w:r>
      <w:r w:rsidRPr="008C5E8E">
        <w:rPr>
          <w:rFonts w:ascii="Arial" w:hAnsi="Arial" w:cs="Arial"/>
        </w:rPr>
        <w:t xml:space="preserve"> e os </w:t>
      </w:r>
      <w:r w:rsidRPr="008C5E8E">
        <w:rPr>
          <w:rFonts w:ascii="Arial" w:hAnsi="Arial" w:cs="Arial"/>
          <w:b/>
          <w:bCs/>
        </w:rPr>
        <w:t>nomes efetivamente publicados</w:t>
      </w:r>
      <w:r w:rsidRPr="008C5E8E">
        <w:rPr>
          <w:rFonts w:ascii="Arial" w:hAnsi="Arial" w:cs="Arial"/>
        </w:rPr>
        <w:t xml:space="preserve"> no Diário Oficial do Legislativo do dia 16</w:t>
      </w:r>
      <w:r>
        <w:rPr>
          <w:rFonts w:ascii="Arial" w:hAnsi="Arial" w:cs="Arial"/>
        </w:rPr>
        <w:t xml:space="preserve"> de maio</w:t>
      </w:r>
      <w:r w:rsidR="00321670">
        <w:rPr>
          <w:rFonts w:ascii="Arial" w:hAnsi="Arial" w:cs="Arial"/>
        </w:rPr>
        <w:t>, quando foi inexplicavelmente substituído como 3º Suplente o Deputado Carlinhos Bessa pela Deputada Mayara Pinheiro Reis</w:t>
      </w:r>
      <w:r w:rsidR="00BD2938">
        <w:rPr>
          <w:rFonts w:ascii="Arial" w:hAnsi="Arial" w:cs="Arial"/>
        </w:rPr>
        <w:t>.</w:t>
      </w:r>
    </w:p>
    <w:p w14:paraId="191763CD" w14:textId="77777777" w:rsidR="008C5E8E" w:rsidRDefault="008C5E8E" w:rsidP="008C5E8E">
      <w:pPr>
        <w:spacing w:line="360" w:lineRule="auto"/>
        <w:jc w:val="both"/>
        <w:rPr>
          <w:rFonts w:ascii="Arial" w:hAnsi="Arial" w:cs="Arial"/>
        </w:rPr>
      </w:pPr>
    </w:p>
    <w:p w14:paraId="481BF4B5" w14:textId="139577CE" w:rsidR="008C5E8E" w:rsidRPr="008C5E8E" w:rsidRDefault="008C5E8E" w:rsidP="008C5E8E">
      <w:pPr>
        <w:spacing w:line="360" w:lineRule="auto"/>
        <w:jc w:val="both"/>
        <w:rPr>
          <w:rFonts w:ascii="Arial" w:hAnsi="Arial" w:cs="Arial"/>
        </w:rPr>
      </w:pPr>
      <w:r>
        <w:rPr>
          <w:rFonts w:ascii="Arial" w:hAnsi="Arial" w:cs="Arial"/>
        </w:rPr>
        <w:t xml:space="preserve">Todos atos coatores </w:t>
      </w:r>
      <w:r w:rsidRPr="00412D43">
        <w:rPr>
          <w:rFonts w:ascii="Arial" w:hAnsi="Arial" w:cs="Arial"/>
        </w:rPr>
        <w:t>que contrariam o art. 58, §3</w:t>
      </w:r>
      <w:r w:rsidRPr="00412D43">
        <w:rPr>
          <w:rFonts w:ascii="Arial" w:hAnsi="Arial" w:cs="Arial"/>
          <w:vertAlign w:val="superscript"/>
        </w:rPr>
        <w:t>o</w:t>
      </w:r>
      <w:r w:rsidRPr="00412D43">
        <w:rPr>
          <w:rFonts w:ascii="Arial" w:hAnsi="Arial" w:cs="Arial"/>
        </w:rPr>
        <w:t>. da Constituição da República; o art. 30 da Constituição do Estado do Amazonas; e o art. 52 e seguintes do Regimento Interno</w:t>
      </w:r>
      <w:r>
        <w:rPr>
          <w:rFonts w:ascii="Arial" w:hAnsi="Arial" w:cs="Arial"/>
        </w:rPr>
        <w:t>.</w:t>
      </w:r>
    </w:p>
    <w:p w14:paraId="464A4580" w14:textId="77777777" w:rsidR="0008127D" w:rsidRPr="00412D43" w:rsidRDefault="0008127D" w:rsidP="00412D43">
      <w:pPr>
        <w:spacing w:line="360" w:lineRule="auto"/>
        <w:jc w:val="both"/>
        <w:rPr>
          <w:rFonts w:ascii="Arial" w:hAnsi="Arial" w:cs="Arial"/>
        </w:rPr>
      </w:pPr>
    </w:p>
    <w:p w14:paraId="35ACC19C" w14:textId="7E5FC470" w:rsidR="0008127D" w:rsidRPr="00412D43" w:rsidRDefault="0008127D" w:rsidP="00412D43">
      <w:pPr>
        <w:pStyle w:val="PargrafodaLista"/>
        <w:numPr>
          <w:ilvl w:val="0"/>
          <w:numId w:val="4"/>
        </w:numPr>
        <w:spacing w:line="360" w:lineRule="auto"/>
        <w:jc w:val="center"/>
        <w:rPr>
          <w:rFonts w:ascii="Arial" w:hAnsi="Arial" w:cs="Arial"/>
          <w:b/>
        </w:rPr>
      </w:pPr>
      <w:r w:rsidRPr="00412D43">
        <w:rPr>
          <w:rFonts w:ascii="Arial" w:hAnsi="Arial" w:cs="Arial"/>
          <w:b/>
        </w:rPr>
        <w:t>DA SÍNTESE DOS FATOS</w:t>
      </w:r>
    </w:p>
    <w:p w14:paraId="12734448" w14:textId="77777777" w:rsidR="0008127D" w:rsidRPr="00412D43" w:rsidRDefault="0008127D" w:rsidP="00412D43">
      <w:pPr>
        <w:spacing w:line="360" w:lineRule="auto"/>
        <w:jc w:val="both"/>
        <w:rPr>
          <w:rFonts w:ascii="Arial" w:hAnsi="Arial" w:cs="Arial"/>
        </w:rPr>
      </w:pPr>
    </w:p>
    <w:p w14:paraId="4473B40C" w14:textId="7DE54CEB" w:rsidR="0008127D" w:rsidRPr="00412D43" w:rsidRDefault="00AB7F7D" w:rsidP="00412D43">
      <w:pPr>
        <w:spacing w:line="360" w:lineRule="auto"/>
        <w:jc w:val="both"/>
        <w:rPr>
          <w:rFonts w:ascii="Arial" w:hAnsi="Arial" w:cs="Arial"/>
        </w:rPr>
      </w:pPr>
      <w:r w:rsidRPr="00412D43">
        <w:rPr>
          <w:rFonts w:ascii="Arial" w:hAnsi="Arial" w:cs="Arial"/>
        </w:rPr>
        <w:t>As Sessões Deliberativa</w:t>
      </w:r>
      <w:r w:rsidR="00ED5741" w:rsidRPr="00412D43">
        <w:rPr>
          <w:rFonts w:ascii="Arial" w:hAnsi="Arial" w:cs="Arial"/>
        </w:rPr>
        <w:t>s</w:t>
      </w:r>
      <w:r w:rsidRPr="00412D43">
        <w:rPr>
          <w:rFonts w:ascii="Arial" w:hAnsi="Arial" w:cs="Arial"/>
        </w:rPr>
        <w:t xml:space="preserve"> da Assembleia Legislativa </w:t>
      </w:r>
      <w:r w:rsidR="00ED5741" w:rsidRPr="00412D43">
        <w:rPr>
          <w:rFonts w:ascii="Arial" w:hAnsi="Arial" w:cs="Arial"/>
        </w:rPr>
        <w:t xml:space="preserve">estavam se realizando, normalmente, via aplicativo </w:t>
      </w:r>
      <w:r w:rsidR="00BD2938">
        <w:rPr>
          <w:rFonts w:ascii="Arial" w:hAnsi="Arial" w:cs="Arial"/>
        </w:rPr>
        <w:t>Z</w:t>
      </w:r>
      <w:r w:rsidR="00ED5741" w:rsidRPr="00412D43">
        <w:rPr>
          <w:rFonts w:ascii="Arial" w:hAnsi="Arial" w:cs="Arial"/>
        </w:rPr>
        <w:t xml:space="preserve">oom até o dia 13 de maio de 2020. Para a Sessão de 14 de maio de 2020, onde ocorreu o ato coator, as Sessões passaram a ser realizadas por um novo sistema, que enfrentou diversos problemas de </w:t>
      </w:r>
      <w:r w:rsidR="00ED5741" w:rsidRPr="00412D43">
        <w:rPr>
          <w:rFonts w:ascii="Arial" w:hAnsi="Arial" w:cs="Arial"/>
        </w:rPr>
        <w:lastRenderedPageBreak/>
        <w:t xml:space="preserve">transmissão, como se depreende da fala dos próprios Deputados, ora </w:t>
      </w:r>
      <w:proofErr w:type="spellStart"/>
      <w:r w:rsidR="00ED5741" w:rsidRPr="00412D43">
        <w:rPr>
          <w:rFonts w:ascii="Arial" w:hAnsi="Arial" w:cs="Arial"/>
        </w:rPr>
        <w:t>degravadas</w:t>
      </w:r>
      <w:proofErr w:type="spellEnd"/>
      <w:r w:rsidR="00BD2938">
        <w:rPr>
          <w:rFonts w:ascii="Arial" w:hAnsi="Arial" w:cs="Arial"/>
        </w:rPr>
        <w:t xml:space="preserve"> (documento 04).</w:t>
      </w:r>
    </w:p>
    <w:p w14:paraId="0A31A15C" w14:textId="77777777" w:rsidR="00ED5741" w:rsidRPr="00412D43" w:rsidRDefault="00ED5741" w:rsidP="00412D43">
      <w:pPr>
        <w:spacing w:line="360" w:lineRule="auto"/>
        <w:jc w:val="both"/>
        <w:rPr>
          <w:rFonts w:ascii="Arial" w:hAnsi="Arial" w:cs="Arial"/>
        </w:rPr>
      </w:pPr>
    </w:p>
    <w:p w14:paraId="77BB908A" w14:textId="76F003D5" w:rsidR="00D259EF" w:rsidRPr="00412D43" w:rsidRDefault="00D259EF" w:rsidP="00412D43">
      <w:pPr>
        <w:spacing w:line="360" w:lineRule="auto"/>
        <w:jc w:val="both"/>
        <w:rPr>
          <w:rFonts w:ascii="Arial" w:hAnsi="Arial" w:cs="Arial"/>
        </w:rPr>
      </w:pPr>
      <w:r w:rsidRPr="00412D43">
        <w:rPr>
          <w:rFonts w:ascii="Arial" w:hAnsi="Arial" w:cs="Arial"/>
        </w:rPr>
        <w:t>As Sessões devem ser transmitidas pelo Canal da Assembleia Legislativa no YouTube e, em razão das quedas de sistema</w:t>
      </w:r>
      <w:r w:rsidR="00BD2938">
        <w:rPr>
          <w:rFonts w:ascii="Arial" w:hAnsi="Arial" w:cs="Arial"/>
        </w:rPr>
        <w:t xml:space="preserve">, a sessão </w:t>
      </w:r>
      <w:r w:rsidR="00FB3CB6">
        <w:rPr>
          <w:rFonts w:ascii="Arial" w:hAnsi="Arial" w:cs="Arial"/>
        </w:rPr>
        <w:t>sob discussão</w:t>
      </w:r>
      <w:r w:rsidRPr="00412D43">
        <w:rPr>
          <w:rFonts w:ascii="Arial" w:hAnsi="Arial" w:cs="Arial"/>
        </w:rPr>
        <w:t xml:space="preserve"> foi </w:t>
      </w:r>
      <w:proofErr w:type="spellStart"/>
      <w:r w:rsidRPr="00412D43">
        <w:rPr>
          <w:rFonts w:ascii="Arial" w:hAnsi="Arial" w:cs="Arial"/>
        </w:rPr>
        <w:t>divida</w:t>
      </w:r>
      <w:proofErr w:type="spellEnd"/>
      <w:r w:rsidRPr="00412D43">
        <w:rPr>
          <w:rFonts w:ascii="Arial" w:hAnsi="Arial" w:cs="Arial"/>
        </w:rPr>
        <w:t xml:space="preserve"> em duas partes.</w:t>
      </w:r>
    </w:p>
    <w:p w14:paraId="0817B8AD" w14:textId="77777777" w:rsidR="00D259EF" w:rsidRPr="00412D43" w:rsidRDefault="00D259EF" w:rsidP="00412D43">
      <w:pPr>
        <w:spacing w:line="360" w:lineRule="auto"/>
        <w:jc w:val="both"/>
        <w:rPr>
          <w:rFonts w:ascii="Arial" w:hAnsi="Arial" w:cs="Arial"/>
        </w:rPr>
      </w:pPr>
    </w:p>
    <w:p w14:paraId="76F87068" w14:textId="734370CF" w:rsidR="0020484B" w:rsidRPr="00412D43" w:rsidRDefault="00FB3CB6" w:rsidP="00412D43">
      <w:pPr>
        <w:spacing w:line="360" w:lineRule="auto"/>
        <w:jc w:val="both"/>
        <w:rPr>
          <w:rFonts w:ascii="Arial" w:hAnsi="Arial" w:cs="Arial"/>
        </w:rPr>
      </w:pPr>
      <w:r>
        <w:rPr>
          <w:rFonts w:ascii="Arial" w:hAnsi="Arial" w:cs="Arial"/>
        </w:rPr>
        <w:t>A segunda parte da</w:t>
      </w:r>
      <w:r w:rsidR="006619ED" w:rsidRPr="00412D43">
        <w:rPr>
          <w:rFonts w:ascii="Arial" w:hAnsi="Arial" w:cs="Arial"/>
        </w:rPr>
        <w:t xml:space="preserve"> sessão do dia 14/05/2020, com duração</w:t>
      </w:r>
      <w:r w:rsidR="00D259EF" w:rsidRPr="00412D43">
        <w:rPr>
          <w:rFonts w:ascii="Arial" w:hAnsi="Arial" w:cs="Arial"/>
        </w:rPr>
        <w:t xml:space="preserve"> de 44 minuto</w:t>
      </w:r>
      <w:r>
        <w:rPr>
          <w:rFonts w:ascii="Arial" w:hAnsi="Arial" w:cs="Arial"/>
        </w:rPr>
        <w:t>s,</w:t>
      </w:r>
      <w:r w:rsidR="00D259EF" w:rsidRPr="00412D43">
        <w:rPr>
          <w:rFonts w:ascii="Arial" w:hAnsi="Arial" w:cs="Arial"/>
        </w:rPr>
        <w:t xml:space="preserve"> </w:t>
      </w:r>
      <w:r w:rsidR="0020484B" w:rsidRPr="00412D43">
        <w:rPr>
          <w:rFonts w:ascii="Arial" w:hAnsi="Arial" w:cs="Arial"/>
        </w:rPr>
        <w:t xml:space="preserve">pode ser assistida pelo link: </w:t>
      </w:r>
      <w:hyperlink r:id="rId5" w:history="1">
        <w:r w:rsidR="0020484B" w:rsidRPr="00412D43">
          <w:rPr>
            <w:rFonts w:ascii="Arial" w:eastAsia="Times New Roman" w:hAnsi="Arial" w:cs="Arial"/>
            <w:color w:val="0000FF"/>
            <w:u w:val="single"/>
            <w:lang w:eastAsia="pt-BR"/>
          </w:rPr>
          <w:t>https://www.youtube.com/watch?v=ak6UX9USmOw</w:t>
        </w:r>
      </w:hyperlink>
      <w:r w:rsidR="002F5126">
        <w:rPr>
          <w:rFonts w:ascii="Arial" w:eastAsia="Times New Roman" w:hAnsi="Arial" w:cs="Arial"/>
          <w:color w:val="0000FF"/>
          <w:lang w:eastAsia="pt-BR"/>
        </w:rPr>
        <w:t xml:space="preserve">, </w:t>
      </w:r>
      <w:r w:rsidR="002F5126">
        <w:rPr>
          <w:rFonts w:ascii="Arial" w:hAnsi="Arial" w:cs="Arial"/>
        </w:rPr>
        <w:t>ou</w:t>
      </w:r>
      <w:r w:rsidR="0020484B" w:rsidRPr="00412D43">
        <w:rPr>
          <w:rFonts w:ascii="Arial" w:hAnsi="Arial" w:cs="Arial"/>
        </w:rPr>
        <w:t xml:space="preserve"> mediante leitura do QR </w:t>
      </w:r>
      <w:proofErr w:type="spellStart"/>
      <w:r w:rsidR="0020484B" w:rsidRPr="00412D43">
        <w:rPr>
          <w:rFonts w:ascii="Arial" w:hAnsi="Arial" w:cs="Arial"/>
        </w:rPr>
        <w:t>Code</w:t>
      </w:r>
      <w:proofErr w:type="spellEnd"/>
      <w:r w:rsidR="0020484B" w:rsidRPr="00412D43">
        <w:rPr>
          <w:rFonts w:ascii="Arial" w:hAnsi="Arial" w:cs="Arial"/>
        </w:rPr>
        <w:t xml:space="preserve"> abaixo</w:t>
      </w:r>
      <w:r w:rsidR="002F5126">
        <w:rPr>
          <w:rFonts w:ascii="Arial" w:hAnsi="Arial" w:cs="Arial"/>
        </w:rPr>
        <w:t>:</w:t>
      </w:r>
    </w:p>
    <w:p w14:paraId="3A672B8F" w14:textId="77777777" w:rsidR="001B65F8" w:rsidRPr="00412D43" w:rsidRDefault="001B65F8" w:rsidP="00412D43">
      <w:pPr>
        <w:spacing w:line="360" w:lineRule="auto"/>
        <w:jc w:val="both"/>
        <w:rPr>
          <w:rFonts w:ascii="Arial" w:hAnsi="Arial" w:cs="Arial"/>
        </w:rPr>
      </w:pPr>
    </w:p>
    <w:p w14:paraId="22FED5B5" w14:textId="0291AF90" w:rsidR="001B65F8" w:rsidRPr="00412D43" w:rsidRDefault="001B65F8" w:rsidP="00412D43">
      <w:pPr>
        <w:spacing w:line="360" w:lineRule="auto"/>
        <w:jc w:val="center"/>
        <w:rPr>
          <w:rFonts w:ascii="Arial" w:hAnsi="Arial" w:cs="Arial"/>
        </w:rPr>
      </w:pPr>
      <w:r w:rsidRPr="00412D43">
        <w:rPr>
          <w:rFonts w:ascii="Arial" w:hAnsi="Arial" w:cs="Arial"/>
          <w:noProof/>
        </w:rPr>
        <w:drawing>
          <wp:inline distT="0" distB="0" distL="0" distR="0" wp14:anchorId="2A08D8EB" wp14:editId="4EAE1886">
            <wp:extent cx="1840575" cy="1844040"/>
            <wp:effectExtent l="0" t="0" r="0" b="1016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842245" cy="1845713"/>
                    </a:xfrm>
                    <a:prstGeom prst="rect">
                      <a:avLst/>
                    </a:prstGeom>
                  </pic:spPr>
                </pic:pic>
              </a:graphicData>
            </a:graphic>
          </wp:inline>
        </w:drawing>
      </w:r>
    </w:p>
    <w:p w14:paraId="71CCE63F" w14:textId="77777777" w:rsidR="0020484B" w:rsidRPr="00412D43" w:rsidRDefault="0020484B" w:rsidP="00412D43">
      <w:pPr>
        <w:spacing w:line="360" w:lineRule="auto"/>
        <w:jc w:val="both"/>
        <w:rPr>
          <w:rFonts w:ascii="Arial" w:hAnsi="Arial" w:cs="Arial"/>
        </w:rPr>
      </w:pPr>
    </w:p>
    <w:p w14:paraId="2E1650DB" w14:textId="25446727" w:rsidR="0008127D" w:rsidRPr="00412D43" w:rsidRDefault="0020484B" w:rsidP="00412D43">
      <w:pPr>
        <w:spacing w:line="360" w:lineRule="auto"/>
        <w:jc w:val="both"/>
        <w:rPr>
          <w:rFonts w:ascii="Arial" w:hAnsi="Arial" w:cs="Arial"/>
        </w:rPr>
      </w:pPr>
      <w:r w:rsidRPr="00412D43">
        <w:rPr>
          <w:rFonts w:ascii="Arial" w:hAnsi="Arial" w:cs="Arial"/>
        </w:rPr>
        <w:t>Durante essa segunda parte da Sessã</w:t>
      </w:r>
      <w:r w:rsidR="00F37713" w:rsidRPr="00412D43">
        <w:rPr>
          <w:rFonts w:ascii="Arial" w:hAnsi="Arial" w:cs="Arial"/>
        </w:rPr>
        <w:t>o – que pode ser assistida pelo link acima – foi</w:t>
      </w:r>
      <w:r w:rsidR="00ED5741" w:rsidRPr="00412D43">
        <w:rPr>
          <w:rFonts w:ascii="Arial" w:hAnsi="Arial" w:cs="Arial"/>
        </w:rPr>
        <w:t xml:space="preserve"> realizado o ato coator</w:t>
      </w:r>
      <w:r w:rsidR="0008127D" w:rsidRPr="00412D43">
        <w:rPr>
          <w:rFonts w:ascii="Arial" w:hAnsi="Arial" w:cs="Arial"/>
        </w:rPr>
        <w:t>:</w:t>
      </w:r>
    </w:p>
    <w:p w14:paraId="19FD917D" w14:textId="77777777" w:rsidR="0008127D" w:rsidRPr="00412D43" w:rsidRDefault="0008127D" w:rsidP="00412D43">
      <w:pPr>
        <w:spacing w:line="360" w:lineRule="auto"/>
        <w:jc w:val="both"/>
        <w:rPr>
          <w:rFonts w:ascii="Arial" w:hAnsi="Arial" w:cs="Arial"/>
        </w:rPr>
      </w:pPr>
    </w:p>
    <w:p w14:paraId="0BC8ACDD" w14:textId="00E3FA61" w:rsidR="0008127D" w:rsidRPr="00412D43" w:rsidRDefault="00F37713" w:rsidP="00412D43">
      <w:pPr>
        <w:pStyle w:val="PargrafodaLista"/>
        <w:numPr>
          <w:ilvl w:val="0"/>
          <w:numId w:val="1"/>
        </w:numPr>
        <w:spacing w:line="360" w:lineRule="auto"/>
        <w:jc w:val="both"/>
        <w:rPr>
          <w:rFonts w:ascii="Arial" w:hAnsi="Arial" w:cs="Arial"/>
        </w:rPr>
      </w:pPr>
      <w:r w:rsidRPr="00412D43">
        <w:rPr>
          <w:rFonts w:ascii="Arial" w:hAnsi="Arial" w:cs="Arial"/>
        </w:rPr>
        <w:t xml:space="preserve">instalada </w:t>
      </w:r>
      <w:r w:rsidR="0008127D" w:rsidRPr="00412D43">
        <w:rPr>
          <w:rFonts w:ascii="Arial" w:hAnsi="Arial" w:cs="Arial"/>
        </w:rPr>
        <w:t>a CPI DA PANDEMIA – ATOS ADMINISTRATIVOS QUE IMPORTAM DILAPIDAÇÃO DO ERÁRIO E GESTÃO TEMERÁRIA DA MÁQUINA PÚBLICA DURANTE A PANDEMIA DE COVID19 NO AMAZONAS, na forma do Requerimento de Comissão Parlamentar de Inquérito, de autoria do Deputado Estadual Delegado Péricles</w:t>
      </w:r>
      <w:r w:rsidR="003D2AA7">
        <w:rPr>
          <w:rFonts w:ascii="Arial" w:hAnsi="Arial" w:cs="Arial"/>
        </w:rPr>
        <w:t xml:space="preserve"> (documento 05):</w:t>
      </w:r>
    </w:p>
    <w:p w14:paraId="6C919EAB" w14:textId="57AD6B79" w:rsidR="0008127D" w:rsidRPr="00412D43" w:rsidRDefault="0008127D" w:rsidP="00412D43">
      <w:pPr>
        <w:spacing w:line="360" w:lineRule="auto"/>
        <w:jc w:val="both"/>
        <w:rPr>
          <w:rFonts w:ascii="Arial" w:hAnsi="Arial" w:cs="Arial"/>
        </w:rPr>
      </w:pPr>
      <w:r w:rsidRPr="00412D43">
        <w:rPr>
          <w:rFonts w:ascii="Arial" w:hAnsi="Arial" w:cs="Arial"/>
          <w:noProof/>
        </w:rPr>
        <w:lastRenderedPageBreak/>
        <w:drawing>
          <wp:inline distT="0" distB="0" distL="0" distR="0" wp14:anchorId="5AB120F8" wp14:editId="3B72BB21">
            <wp:extent cx="5626735" cy="6987540"/>
            <wp:effectExtent l="0" t="0" r="1206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70596" cy="7042008"/>
                    </a:xfrm>
                    <a:prstGeom prst="rect">
                      <a:avLst/>
                    </a:prstGeom>
                  </pic:spPr>
                </pic:pic>
              </a:graphicData>
            </a:graphic>
          </wp:inline>
        </w:drawing>
      </w:r>
      <w:r w:rsidRPr="00412D43">
        <w:rPr>
          <w:rFonts w:ascii="Arial" w:hAnsi="Arial" w:cs="Arial"/>
          <w:noProof/>
        </w:rPr>
        <w:lastRenderedPageBreak/>
        <w:drawing>
          <wp:inline distT="0" distB="0" distL="0" distR="0" wp14:anchorId="3300F552" wp14:editId="1DE5BB00">
            <wp:extent cx="5601335" cy="6073140"/>
            <wp:effectExtent l="0" t="0" r="1206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03287" cy="6075256"/>
                    </a:xfrm>
                    <a:prstGeom prst="rect">
                      <a:avLst/>
                    </a:prstGeom>
                  </pic:spPr>
                </pic:pic>
              </a:graphicData>
            </a:graphic>
          </wp:inline>
        </w:drawing>
      </w:r>
    </w:p>
    <w:p w14:paraId="0F6FEB4C" w14:textId="77777777" w:rsidR="0008127D" w:rsidRPr="00412D43" w:rsidRDefault="0008127D" w:rsidP="00412D43">
      <w:pPr>
        <w:spacing w:line="360" w:lineRule="auto"/>
        <w:jc w:val="both"/>
        <w:rPr>
          <w:rFonts w:ascii="Arial" w:hAnsi="Arial" w:cs="Arial"/>
        </w:rPr>
      </w:pPr>
    </w:p>
    <w:p w14:paraId="6D3BE752" w14:textId="6D278B5F" w:rsidR="00ED5741" w:rsidRPr="00412D43" w:rsidRDefault="00ED5741" w:rsidP="00412D43">
      <w:pPr>
        <w:pStyle w:val="PargrafodaLista"/>
        <w:numPr>
          <w:ilvl w:val="0"/>
          <w:numId w:val="1"/>
        </w:numPr>
        <w:spacing w:line="360" w:lineRule="auto"/>
        <w:jc w:val="both"/>
        <w:rPr>
          <w:rFonts w:ascii="Arial" w:hAnsi="Arial" w:cs="Arial"/>
        </w:rPr>
      </w:pPr>
      <w:r w:rsidRPr="00412D43">
        <w:rPr>
          <w:rFonts w:ascii="Arial" w:hAnsi="Arial" w:cs="Arial"/>
        </w:rPr>
        <w:t>foram escolhidos os membros da Comissão Parlamentar de Inquérito</w:t>
      </w:r>
      <w:r w:rsidR="00B803A3" w:rsidRPr="00412D43">
        <w:rPr>
          <w:rFonts w:ascii="Arial" w:hAnsi="Arial" w:cs="Arial"/>
        </w:rPr>
        <w:t xml:space="preserve"> </w:t>
      </w:r>
      <w:r w:rsidR="00B803A3" w:rsidRPr="000E6E40">
        <w:rPr>
          <w:rFonts w:ascii="Arial" w:hAnsi="Arial" w:cs="Arial"/>
          <w:b/>
          <w:bCs/>
          <w:u w:val="single"/>
        </w:rPr>
        <w:t>unilateralmente pela Autoridade Coatora</w:t>
      </w:r>
      <w:r w:rsidR="00B803A3" w:rsidRPr="00412D43">
        <w:rPr>
          <w:rFonts w:ascii="Arial" w:hAnsi="Arial" w:cs="Arial"/>
        </w:rPr>
        <w:t xml:space="preserve">, </w:t>
      </w:r>
      <w:r w:rsidR="00B803A3" w:rsidRPr="000E6E40">
        <w:rPr>
          <w:rFonts w:ascii="Arial" w:hAnsi="Arial" w:cs="Arial"/>
          <w:b/>
          <w:bCs/>
        </w:rPr>
        <w:t>sem a prévia e necessária reunião de líderes</w:t>
      </w:r>
      <w:r w:rsidR="00B803A3" w:rsidRPr="00412D43">
        <w:rPr>
          <w:rFonts w:ascii="Arial" w:hAnsi="Arial" w:cs="Arial"/>
        </w:rPr>
        <w:t>.</w:t>
      </w:r>
      <w:r w:rsidRPr="00412D43">
        <w:rPr>
          <w:rFonts w:ascii="Arial" w:hAnsi="Arial" w:cs="Arial"/>
        </w:rPr>
        <w:t xml:space="preserve"> </w:t>
      </w:r>
    </w:p>
    <w:p w14:paraId="53A2757C" w14:textId="211A9F78" w:rsidR="0008127D" w:rsidRPr="00412D43" w:rsidRDefault="00ED5741" w:rsidP="00412D43">
      <w:pPr>
        <w:pStyle w:val="PargrafodaLista"/>
        <w:numPr>
          <w:ilvl w:val="0"/>
          <w:numId w:val="1"/>
        </w:numPr>
        <w:spacing w:line="360" w:lineRule="auto"/>
        <w:jc w:val="both"/>
        <w:rPr>
          <w:rFonts w:ascii="Arial" w:hAnsi="Arial" w:cs="Arial"/>
        </w:rPr>
      </w:pPr>
      <w:proofErr w:type="gramStart"/>
      <w:r w:rsidRPr="00412D43">
        <w:rPr>
          <w:rFonts w:ascii="Arial" w:hAnsi="Arial" w:cs="Arial"/>
        </w:rPr>
        <w:t>foi  escolhido</w:t>
      </w:r>
      <w:proofErr w:type="gramEnd"/>
      <w:r w:rsidR="00B803A3" w:rsidRPr="00412D43">
        <w:rPr>
          <w:rFonts w:ascii="Arial" w:hAnsi="Arial" w:cs="Arial"/>
        </w:rPr>
        <w:t xml:space="preserve"> </w:t>
      </w:r>
      <w:r w:rsidR="00B803A3" w:rsidRPr="000E6E40">
        <w:rPr>
          <w:rFonts w:ascii="Arial" w:hAnsi="Arial" w:cs="Arial"/>
          <w:b/>
          <w:bCs/>
          <w:u w:val="single"/>
        </w:rPr>
        <w:t>unilateralmente pela Autoridade Coatora</w:t>
      </w:r>
      <w:r w:rsidRPr="00412D43">
        <w:rPr>
          <w:rFonts w:ascii="Arial" w:hAnsi="Arial" w:cs="Arial"/>
        </w:rPr>
        <w:t xml:space="preserve"> o Presidente</w:t>
      </w:r>
      <w:r w:rsidR="00B803A3" w:rsidRPr="00412D43">
        <w:rPr>
          <w:rFonts w:ascii="Arial" w:hAnsi="Arial" w:cs="Arial"/>
        </w:rPr>
        <w:t xml:space="preserve"> da respectiva Comissão Parlamentar de Inquérito </w:t>
      </w:r>
      <w:r w:rsidRPr="00412D43">
        <w:rPr>
          <w:rFonts w:ascii="Arial" w:hAnsi="Arial" w:cs="Arial"/>
        </w:rPr>
        <w:t xml:space="preserve">(no caso, </w:t>
      </w:r>
      <w:r w:rsidRPr="000E6E40">
        <w:rPr>
          <w:rFonts w:ascii="Arial" w:hAnsi="Arial" w:cs="Arial"/>
          <w:b/>
          <w:bCs/>
        </w:rPr>
        <w:t>foi escolhido</w:t>
      </w:r>
      <w:r w:rsidRPr="00412D43">
        <w:rPr>
          <w:rFonts w:ascii="Arial" w:hAnsi="Arial" w:cs="Arial"/>
        </w:rPr>
        <w:t xml:space="preserve"> </w:t>
      </w:r>
      <w:r w:rsidRPr="000E6E40">
        <w:rPr>
          <w:rFonts w:ascii="Arial" w:hAnsi="Arial" w:cs="Arial"/>
          <w:b/>
          <w:bCs/>
          <w:u w:val="single"/>
        </w:rPr>
        <w:t>o Autor do Pedido da CPI</w:t>
      </w:r>
      <w:r w:rsidRPr="00412D43">
        <w:rPr>
          <w:rFonts w:ascii="Arial" w:hAnsi="Arial" w:cs="Arial"/>
        </w:rPr>
        <w:t xml:space="preserve"> – Deputado Delegado Péricles</w:t>
      </w:r>
      <w:r w:rsidR="00B803A3" w:rsidRPr="00412D43">
        <w:rPr>
          <w:rFonts w:ascii="Arial" w:hAnsi="Arial" w:cs="Arial"/>
        </w:rPr>
        <w:t>), também, contrariando a Constituição Estadual e o Regimento Interno.</w:t>
      </w:r>
      <w:r w:rsidRPr="00412D43">
        <w:rPr>
          <w:rFonts w:ascii="Arial" w:hAnsi="Arial" w:cs="Arial"/>
        </w:rPr>
        <w:t xml:space="preserve"> </w:t>
      </w:r>
    </w:p>
    <w:p w14:paraId="5B322FE0" w14:textId="77777777" w:rsidR="00ED5741" w:rsidRPr="00412D43" w:rsidRDefault="00ED5741" w:rsidP="00412D43">
      <w:pPr>
        <w:spacing w:line="360" w:lineRule="auto"/>
        <w:ind w:left="360"/>
        <w:jc w:val="both"/>
        <w:rPr>
          <w:rFonts w:ascii="Arial" w:hAnsi="Arial" w:cs="Arial"/>
        </w:rPr>
      </w:pPr>
    </w:p>
    <w:p w14:paraId="196A4E68" w14:textId="1032562D" w:rsidR="00ED5741" w:rsidRDefault="00ED5741" w:rsidP="00412D43">
      <w:pPr>
        <w:spacing w:line="360" w:lineRule="auto"/>
        <w:ind w:left="360"/>
        <w:jc w:val="both"/>
        <w:rPr>
          <w:rFonts w:ascii="Arial" w:hAnsi="Arial" w:cs="Arial"/>
        </w:rPr>
      </w:pPr>
      <w:r w:rsidRPr="00412D43">
        <w:rPr>
          <w:rFonts w:ascii="Arial" w:hAnsi="Arial" w:cs="Arial"/>
          <w:b/>
          <w:u w:val="single"/>
        </w:rPr>
        <w:lastRenderedPageBreak/>
        <w:t xml:space="preserve">OS ATOS SÃO CLASSIFICADOSO COMO COATORES, POIS: TODOS OS ATOS FORAM REALIZADOS, UNILATERALMENTE, PELA AUTORIDADE COATORA </w:t>
      </w:r>
      <w:r w:rsidRPr="00412D43">
        <w:rPr>
          <w:rFonts w:ascii="Arial" w:hAnsi="Arial" w:cs="Arial"/>
        </w:rPr>
        <w:t xml:space="preserve">(O EXMO. SR. PRESIDENTE DA ASSEMBLEIA LEGISLATIVA DO ESTADO DO AMAZONAS – DEPUTADO JOSUÉ CLÁUDIO DE SOUZA NETO) </w:t>
      </w:r>
    </w:p>
    <w:p w14:paraId="06F82E3F" w14:textId="77777777" w:rsidR="001D121D" w:rsidRPr="00412D43" w:rsidRDefault="001D121D" w:rsidP="00412D43">
      <w:pPr>
        <w:spacing w:line="360" w:lineRule="auto"/>
        <w:ind w:left="360"/>
        <w:jc w:val="both"/>
        <w:rPr>
          <w:rFonts w:ascii="Arial" w:hAnsi="Arial" w:cs="Arial"/>
        </w:rPr>
      </w:pPr>
    </w:p>
    <w:p w14:paraId="6CC2FC94" w14:textId="11E41AF4" w:rsidR="00ED5741" w:rsidRPr="00412D43" w:rsidRDefault="00F00C8E" w:rsidP="00412D43">
      <w:pPr>
        <w:spacing w:line="360" w:lineRule="auto"/>
        <w:jc w:val="both"/>
        <w:rPr>
          <w:rFonts w:ascii="Arial" w:hAnsi="Arial" w:cs="Arial"/>
        </w:rPr>
      </w:pPr>
      <w:r w:rsidRPr="00412D43">
        <w:rPr>
          <w:rFonts w:ascii="Arial" w:hAnsi="Arial" w:cs="Arial"/>
        </w:rPr>
        <w:t xml:space="preserve">Como se depreende do vídeo da Sessão, ora </w:t>
      </w:r>
      <w:proofErr w:type="spellStart"/>
      <w:r w:rsidRPr="00412D43">
        <w:rPr>
          <w:rFonts w:ascii="Arial" w:hAnsi="Arial" w:cs="Arial"/>
        </w:rPr>
        <w:t>degravado</w:t>
      </w:r>
      <w:proofErr w:type="spellEnd"/>
      <w:r w:rsidRPr="00412D43">
        <w:rPr>
          <w:rFonts w:ascii="Arial" w:hAnsi="Arial" w:cs="Arial"/>
        </w:rPr>
        <w:t xml:space="preserve">, </w:t>
      </w:r>
      <w:r w:rsidR="00B803A3" w:rsidRPr="00412D43">
        <w:rPr>
          <w:rFonts w:ascii="Arial" w:hAnsi="Arial" w:cs="Arial"/>
        </w:rPr>
        <w:t>a Autoridade Coatora, unilateralmente, produziu os Atos Ilegais/Inconstitucionais (Contrariando a Constituição Estadual e o Regimento Interno)</w:t>
      </w:r>
      <w:r w:rsidR="000E6E40">
        <w:rPr>
          <w:rFonts w:ascii="Arial" w:hAnsi="Arial" w:cs="Arial"/>
        </w:rPr>
        <w:t xml:space="preserve"> (documento 05):</w:t>
      </w:r>
    </w:p>
    <w:p w14:paraId="63B38CD7" w14:textId="77777777" w:rsidR="00B803A3" w:rsidRPr="00412D43" w:rsidRDefault="00B803A3" w:rsidP="00412D43">
      <w:pPr>
        <w:spacing w:line="360" w:lineRule="auto"/>
        <w:jc w:val="both"/>
        <w:rPr>
          <w:rFonts w:ascii="Arial" w:hAnsi="Arial" w:cs="Arial"/>
        </w:rPr>
      </w:pPr>
    </w:p>
    <w:p w14:paraId="411110CC" w14:textId="77777777" w:rsidR="00B803A3" w:rsidRPr="009178CB" w:rsidRDefault="00B803A3" w:rsidP="009178CB">
      <w:pPr>
        <w:spacing w:line="360" w:lineRule="auto"/>
        <w:ind w:left="2268"/>
        <w:jc w:val="center"/>
        <w:rPr>
          <w:rFonts w:ascii="Arial" w:hAnsi="Arial" w:cs="Arial"/>
          <w:b/>
          <w:bCs/>
        </w:rPr>
      </w:pPr>
      <w:r w:rsidRPr="009178CB">
        <w:rPr>
          <w:rFonts w:ascii="Arial" w:hAnsi="Arial" w:cs="Arial"/>
          <w:b/>
          <w:bCs/>
        </w:rPr>
        <w:t>Josué Neto, de 1 a 5 minutos</w:t>
      </w:r>
    </w:p>
    <w:p w14:paraId="46BE4756" w14:textId="77777777" w:rsidR="00B803A3" w:rsidRPr="00412D43" w:rsidRDefault="00B803A3" w:rsidP="001D121D">
      <w:pPr>
        <w:spacing w:line="360" w:lineRule="auto"/>
        <w:ind w:left="2268"/>
        <w:jc w:val="both"/>
        <w:rPr>
          <w:rFonts w:ascii="Arial" w:hAnsi="Arial" w:cs="Arial"/>
        </w:rPr>
      </w:pPr>
      <w:r w:rsidRPr="00412D43">
        <w:rPr>
          <w:rFonts w:ascii="Arial" w:hAnsi="Arial" w:cs="Arial"/>
        </w:rPr>
        <w:t xml:space="preserve">Senhores deputados, boa tarde. Estamos voltando depois desse problema técnico devido </w:t>
      </w:r>
      <w:proofErr w:type="spellStart"/>
      <w:r w:rsidRPr="00412D43">
        <w:rPr>
          <w:rFonts w:ascii="Arial" w:hAnsi="Arial" w:cs="Arial"/>
        </w:rPr>
        <w:t>a</w:t>
      </w:r>
      <w:proofErr w:type="spellEnd"/>
      <w:r w:rsidRPr="00412D43">
        <w:rPr>
          <w:rFonts w:ascii="Arial" w:hAnsi="Arial" w:cs="Arial"/>
        </w:rPr>
        <w:t xml:space="preserve"> chuva que grande chuva que assola a cidade de Manaus nos últimos 30 minutos. Eu gostaria de antes de dar continuidade ao tempo de bloco partidário do Progressistas, onde a deputada Mayara fará a finalização e também vamos conceder a palavra ao deputado Belarmino Lins finalizar seu discurso, gostaria de anunciar, nesse </w:t>
      </w:r>
      <w:proofErr w:type="spellStart"/>
      <w:r w:rsidRPr="00412D43">
        <w:rPr>
          <w:rFonts w:ascii="Arial" w:hAnsi="Arial" w:cs="Arial"/>
        </w:rPr>
        <w:t>momento,a</w:t>
      </w:r>
      <w:proofErr w:type="spellEnd"/>
      <w:r w:rsidRPr="00412D43">
        <w:rPr>
          <w:rFonts w:ascii="Arial" w:hAnsi="Arial" w:cs="Arial"/>
        </w:rPr>
        <w:t xml:space="preserve"> instauração da CPI da Saúde O deputado Péricles apresentou o pedido de CPI para que o Legislativo investigue o caos na saúde, especialmente nesse combate ao </w:t>
      </w:r>
      <w:proofErr w:type="spellStart"/>
      <w:r w:rsidRPr="00412D43">
        <w:rPr>
          <w:rFonts w:ascii="Arial" w:hAnsi="Arial" w:cs="Arial"/>
        </w:rPr>
        <w:t>coronavirus</w:t>
      </w:r>
      <w:proofErr w:type="spellEnd"/>
      <w:r w:rsidRPr="00412D43">
        <w:rPr>
          <w:rFonts w:ascii="Arial" w:hAnsi="Arial" w:cs="Arial"/>
        </w:rPr>
        <w:t>.</w:t>
      </w:r>
    </w:p>
    <w:p w14:paraId="0CC3974C" w14:textId="77777777" w:rsidR="00B803A3" w:rsidRPr="00412D43" w:rsidRDefault="00B803A3" w:rsidP="001D121D">
      <w:pPr>
        <w:spacing w:line="360" w:lineRule="auto"/>
        <w:ind w:left="2268"/>
        <w:jc w:val="both"/>
        <w:rPr>
          <w:rFonts w:ascii="Arial" w:hAnsi="Arial" w:cs="Arial"/>
        </w:rPr>
      </w:pPr>
      <w:r w:rsidRPr="00412D43">
        <w:rPr>
          <w:rFonts w:ascii="Arial" w:hAnsi="Arial" w:cs="Arial"/>
        </w:rPr>
        <w:t xml:space="preserve">Posteriormente, com a postulação de outros deputados, o parlamentar autor ampliou o objeto para a investigação alcançar governos anteriores. Para a instalação da CPI, a presidência deve se limitar a apreciar requisitos formais previstos na Constituição, Artigo 58, Parágrafo 3º, prescreve assim: ‘’as Comissões Parlamentares de Inquérito que terão poderes de investigação próprios de autoridades judiciais além de outros previstos nos regimentos das respectivas Casas, serão criadas pela Câmara dos Deputados e pelo Senado Federal em conjunto ou separadamente mediante 1/3 dos seus membros para a apuração de fato determinado ou por </w:t>
      </w:r>
      <w:r w:rsidRPr="00412D43">
        <w:rPr>
          <w:rFonts w:ascii="Arial" w:hAnsi="Arial" w:cs="Arial"/>
        </w:rPr>
        <w:lastRenderedPageBreak/>
        <w:t>prazo certo, sendo suas conclusões, se for o caso, encaminhados ao Ministério Público para que promova a responsabilidade civil ou criminal dos infratores”.</w:t>
      </w:r>
    </w:p>
    <w:p w14:paraId="468FE50C" w14:textId="77777777" w:rsidR="00B803A3" w:rsidRPr="00412D43" w:rsidRDefault="00B803A3" w:rsidP="001D121D">
      <w:pPr>
        <w:spacing w:line="360" w:lineRule="auto"/>
        <w:ind w:left="2268"/>
        <w:jc w:val="both"/>
        <w:rPr>
          <w:rFonts w:ascii="Arial" w:hAnsi="Arial" w:cs="Arial"/>
        </w:rPr>
      </w:pPr>
      <w:r w:rsidRPr="00412D43">
        <w:rPr>
          <w:rFonts w:ascii="Arial" w:hAnsi="Arial" w:cs="Arial"/>
        </w:rPr>
        <w:t xml:space="preserve">Tal norma foi reproduzida na Constituição do Amazonas. O entendimento do STF é que a CPI é um direito das minorias que não pode ser cessado pela maioria, tanto que não depende de aprovação em plenário ou de comissão. O entendimento do STF, também, é que a análise do presidente do parlamento se limita a aspectos formais. Com isso, a CPI está subscrita por 1/3 dos deputados, ou seja, oito, tem prazo certo e se destina a apuração de fato determinado. Com o efeito, entendo que a CPI atende os requisitos formais. Acolho e defiro o requerimento de CPI da Covid-19 e da Saúde do Estado do Amazonas. </w:t>
      </w:r>
    </w:p>
    <w:p w14:paraId="1952DE2B" w14:textId="77777777" w:rsidR="00B803A3" w:rsidRPr="009178CB" w:rsidRDefault="00B803A3" w:rsidP="001D121D">
      <w:pPr>
        <w:spacing w:line="360" w:lineRule="auto"/>
        <w:ind w:left="2268"/>
        <w:jc w:val="both"/>
        <w:rPr>
          <w:rFonts w:ascii="Arial" w:hAnsi="Arial" w:cs="Arial"/>
          <w:b/>
          <w:bCs/>
        </w:rPr>
      </w:pPr>
      <w:r w:rsidRPr="009178CB">
        <w:rPr>
          <w:rFonts w:ascii="Arial" w:hAnsi="Arial" w:cs="Arial"/>
          <w:b/>
          <w:bCs/>
        </w:rPr>
        <w:t xml:space="preserve">A partir desse momento, vamos designar a comissão, atendendo o termo do artigo 24 do Regimento Interno. A CPI está formada da seguinte forma: </w:t>
      </w:r>
    </w:p>
    <w:p w14:paraId="1B21E52D" w14:textId="77777777" w:rsidR="00B803A3" w:rsidRPr="009178CB" w:rsidRDefault="00B803A3" w:rsidP="001D121D">
      <w:pPr>
        <w:spacing w:line="360" w:lineRule="auto"/>
        <w:ind w:left="2268"/>
        <w:jc w:val="both"/>
        <w:rPr>
          <w:rFonts w:ascii="Arial" w:hAnsi="Arial" w:cs="Arial"/>
          <w:b/>
          <w:bCs/>
        </w:rPr>
      </w:pPr>
      <w:r w:rsidRPr="009178CB">
        <w:rPr>
          <w:rFonts w:ascii="Arial" w:hAnsi="Arial" w:cs="Arial"/>
          <w:b/>
          <w:bCs/>
        </w:rPr>
        <w:t>Deputado Delegado Péricles – presidente</w:t>
      </w:r>
    </w:p>
    <w:p w14:paraId="7E61A2BF" w14:textId="77777777" w:rsidR="00B803A3" w:rsidRPr="009178CB" w:rsidRDefault="00B803A3" w:rsidP="001D121D">
      <w:pPr>
        <w:spacing w:line="360" w:lineRule="auto"/>
        <w:ind w:left="2268"/>
        <w:jc w:val="both"/>
        <w:rPr>
          <w:rFonts w:ascii="Arial" w:hAnsi="Arial" w:cs="Arial"/>
          <w:b/>
          <w:bCs/>
        </w:rPr>
      </w:pPr>
      <w:r w:rsidRPr="009178CB">
        <w:rPr>
          <w:rFonts w:ascii="Arial" w:hAnsi="Arial" w:cs="Arial"/>
          <w:b/>
          <w:bCs/>
        </w:rPr>
        <w:t>Deputado Fausto Júnior – relator</w:t>
      </w:r>
    </w:p>
    <w:p w14:paraId="02AD6A75" w14:textId="77777777" w:rsidR="00B803A3" w:rsidRPr="009178CB" w:rsidRDefault="00B803A3" w:rsidP="001D121D">
      <w:pPr>
        <w:spacing w:line="360" w:lineRule="auto"/>
        <w:ind w:left="2268"/>
        <w:jc w:val="both"/>
        <w:rPr>
          <w:rFonts w:ascii="Arial" w:hAnsi="Arial" w:cs="Arial"/>
          <w:b/>
          <w:bCs/>
        </w:rPr>
      </w:pPr>
      <w:r w:rsidRPr="009178CB">
        <w:rPr>
          <w:rFonts w:ascii="Arial" w:hAnsi="Arial" w:cs="Arial"/>
          <w:b/>
          <w:bCs/>
        </w:rPr>
        <w:t xml:space="preserve">Deputado </w:t>
      </w:r>
      <w:proofErr w:type="spellStart"/>
      <w:r w:rsidRPr="009178CB">
        <w:rPr>
          <w:rFonts w:ascii="Arial" w:hAnsi="Arial" w:cs="Arial"/>
          <w:b/>
          <w:bCs/>
        </w:rPr>
        <w:t>Saullo</w:t>
      </w:r>
      <w:proofErr w:type="spellEnd"/>
      <w:r w:rsidRPr="009178CB">
        <w:rPr>
          <w:rFonts w:ascii="Arial" w:hAnsi="Arial" w:cs="Arial"/>
          <w:b/>
          <w:bCs/>
        </w:rPr>
        <w:t xml:space="preserve"> Vianna – membro</w:t>
      </w:r>
    </w:p>
    <w:p w14:paraId="51D9C1BA" w14:textId="77777777" w:rsidR="00B803A3" w:rsidRPr="009178CB" w:rsidRDefault="00B803A3" w:rsidP="001D121D">
      <w:pPr>
        <w:spacing w:line="360" w:lineRule="auto"/>
        <w:ind w:left="2268"/>
        <w:jc w:val="both"/>
        <w:rPr>
          <w:rFonts w:ascii="Arial" w:hAnsi="Arial" w:cs="Arial"/>
          <w:b/>
          <w:bCs/>
        </w:rPr>
      </w:pPr>
      <w:r w:rsidRPr="009178CB">
        <w:rPr>
          <w:rFonts w:ascii="Arial" w:hAnsi="Arial" w:cs="Arial"/>
          <w:b/>
          <w:bCs/>
        </w:rPr>
        <w:t>Deputado Felipe Souza – membro</w:t>
      </w:r>
    </w:p>
    <w:p w14:paraId="29E9D165" w14:textId="77777777" w:rsidR="00B803A3" w:rsidRPr="009178CB" w:rsidRDefault="00B803A3" w:rsidP="001D121D">
      <w:pPr>
        <w:spacing w:line="360" w:lineRule="auto"/>
        <w:ind w:left="2268"/>
        <w:jc w:val="both"/>
        <w:rPr>
          <w:rFonts w:ascii="Arial" w:hAnsi="Arial" w:cs="Arial"/>
          <w:b/>
          <w:bCs/>
        </w:rPr>
      </w:pPr>
      <w:r w:rsidRPr="009178CB">
        <w:rPr>
          <w:rFonts w:ascii="Arial" w:hAnsi="Arial" w:cs="Arial"/>
          <w:b/>
          <w:bCs/>
        </w:rPr>
        <w:t>Deputado Wilker Barreto – membro</w:t>
      </w:r>
    </w:p>
    <w:p w14:paraId="0A12CB7D" w14:textId="77777777" w:rsidR="00B803A3" w:rsidRPr="009178CB" w:rsidRDefault="00B803A3" w:rsidP="001D121D">
      <w:pPr>
        <w:spacing w:line="360" w:lineRule="auto"/>
        <w:ind w:left="2268"/>
        <w:jc w:val="both"/>
        <w:rPr>
          <w:rFonts w:ascii="Arial" w:hAnsi="Arial" w:cs="Arial"/>
          <w:b/>
          <w:bCs/>
        </w:rPr>
      </w:pPr>
      <w:r w:rsidRPr="009178CB">
        <w:rPr>
          <w:rFonts w:ascii="Arial" w:hAnsi="Arial" w:cs="Arial"/>
          <w:b/>
          <w:bCs/>
        </w:rPr>
        <w:t xml:space="preserve">Suplentes: Serafim Corrêa, Joana </w:t>
      </w:r>
      <w:proofErr w:type="spellStart"/>
      <w:r w:rsidRPr="009178CB">
        <w:rPr>
          <w:rFonts w:ascii="Arial" w:hAnsi="Arial" w:cs="Arial"/>
          <w:b/>
          <w:bCs/>
        </w:rPr>
        <w:t>Darc</w:t>
      </w:r>
      <w:proofErr w:type="spellEnd"/>
      <w:r w:rsidRPr="009178CB">
        <w:rPr>
          <w:rFonts w:ascii="Arial" w:hAnsi="Arial" w:cs="Arial"/>
          <w:b/>
          <w:bCs/>
        </w:rPr>
        <w:t xml:space="preserve"> e </w:t>
      </w:r>
      <w:r w:rsidRPr="009178CB">
        <w:rPr>
          <w:rFonts w:ascii="Arial" w:hAnsi="Arial" w:cs="Arial"/>
          <w:b/>
          <w:bCs/>
          <w:highlight w:val="yellow"/>
          <w:u w:val="single"/>
        </w:rPr>
        <w:t>Carlinhos Bessa</w:t>
      </w:r>
    </w:p>
    <w:p w14:paraId="0E152BF1" w14:textId="33678E22" w:rsidR="00B803A3" w:rsidRDefault="00B803A3" w:rsidP="001D121D">
      <w:pPr>
        <w:spacing w:line="360" w:lineRule="auto"/>
        <w:ind w:left="2268"/>
        <w:jc w:val="both"/>
        <w:rPr>
          <w:rFonts w:ascii="Arial" w:hAnsi="Arial" w:cs="Arial"/>
        </w:rPr>
      </w:pPr>
      <w:r w:rsidRPr="00412D43">
        <w:rPr>
          <w:rFonts w:ascii="Arial" w:hAnsi="Arial" w:cs="Arial"/>
        </w:rPr>
        <w:t>Peço apoio do painel para que possa encaminhar, assim que possível, essas informações aos gabinetes dos senhores deputados, chefes de gabinete, e que essas informações sejam protocoladas.</w:t>
      </w:r>
    </w:p>
    <w:p w14:paraId="26C49036" w14:textId="5DDD23A2" w:rsidR="009178CB" w:rsidRDefault="009178CB" w:rsidP="001D121D">
      <w:pPr>
        <w:spacing w:line="360" w:lineRule="auto"/>
        <w:ind w:left="2268"/>
        <w:jc w:val="both"/>
        <w:rPr>
          <w:rFonts w:ascii="Arial" w:hAnsi="Arial" w:cs="Arial"/>
        </w:rPr>
      </w:pPr>
    </w:p>
    <w:p w14:paraId="07ACEAA7" w14:textId="77777777" w:rsidR="009178CB" w:rsidRPr="00412D43" w:rsidRDefault="009178CB" w:rsidP="001D121D">
      <w:pPr>
        <w:spacing w:line="360" w:lineRule="auto"/>
        <w:ind w:left="2268"/>
        <w:jc w:val="both"/>
        <w:rPr>
          <w:rFonts w:ascii="Arial" w:hAnsi="Arial" w:cs="Arial"/>
        </w:rPr>
      </w:pPr>
    </w:p>
    <w:p w14:paraId="5D43727F" w14:textId="62CD758E" w:rsidR="00B803A3" w:rsidRPr="009178CB" w:rsidRDefault="00B803A3" w:rsidP="009178CB">
      <w:pPr>
        <w:spacing w:line="360" w:lineRule="auto"/>
        <w:ind w:left="2268"/>
        <w:jc w:val="center"/>
        <w:rPr>
          <w:rFonts w:ascii="Arial" w:hAnsi="Arial" w:cs="Arial"/>
          <w:b/>
          <w:bCs/>
        </w:rPr>
      </w:pPr>
      <w:r w:rsidRPr="009178CB">
        <w:rPr>
          <w:rFonts w:ascii="Arial" w:hAnsi="Arial" w:cs="Arial"/>
          <w:b/>
          <w:bCs/>
        </w:rPr>
        <w:t xml:space="preserve">A partir de 38 minutos, quando o deputado </w:t>
      </w:r>
      <w:proofErr w:type="spellStart"/>
      <w:r w:rsidRPr="009178CB">
        <w:rPr>
          <w:rFonts w:ascii="Arial" w:hAnsi="Arial" w:cs="Arial"/>
          <w:b/>
          <w:bCs/>
        </w:rPr>
        <w:t>Saullo</w:t>
      </w:r>
      <w:proofErr w:type="spellEnd"/>
      <w:r w:rsidRPr="009178CB">
        <w:rPr>
          <w:rFonts w:ascii="Arial" w:hAnsi="Arial" w:cs="Arial"/>
          <w:b/>
          <w:bCs/>
        </w:rPr>
        <w:t xml:space="preserve"> pergunta se a indicação dos membros da </w:t>
      </w:r>
      <w:r w:rsidR="009178CB">
        <w:rPr>
          <w:rFonts w:ascii="Arial" w:hAnsi="Arial" w:cs="Arial"/>
          <w:b/>
          <w:bCs/>
        </w:rPr>
        <w:t>CPI</w:t>
      </w:r>
      <w:r w:rsidRPr="009178CB">
        <w:rPr>
          <w:rFonts w:ascii="Arial" w:hAnsi="Arial" w:cs="Arial"/>
          <w:b/>
          <w:bCs/>
        </w:rPr>
        <w:t xml:space="preserve"> não é feita por indicação de líderes:</w:t>
      </w:r>
    </w:p>
    <w:p w14:paraId="7F8C69F2" w14:textId="1144741C" w:rsidR="00B803A3" w:rsidRPr="00412D43" w:rsidRDefault="00AB1719" w:rsidP="001D121D">
      <w:pPr>
        <w:spacing w:line="360" w:lineRule="auto"/>
        <w:ind w:left="2268"/>
        <w:jc w:val="both"/>
        <w:rPr>
          <w:rFonts w:ascii="Arial" w:hAnsi="Arial" w:cs="Arial"/>
        </w:rPr>
      </w:pPr>
      <w:r w:rsidRPr="00AB1719">
        <w:rPr>
          <w:rFonts w:ascii="Arial" w:hAnsi="Arial" w:cs="Arial"/>
          <w:b/>
          <w:bCs/>
        </w:rPr>
        <w:lastRenderedPageBreak/>
        <w:t>Josué</w:t>
      </w:r>
      <w:r w:rsidRPr="00412D43">
        <w:rPr>
          <w:rFonts w:ascii="Arial" w:hAnsi="Arial" w:cs="Arial"/>
        </w:rPr>
        <w:t xml:space="preserve"> – </w:t>
      </w:r>
      <w:r w:rsidR="00B803A3" w:rsidRPr="00AB1719">
        <w:rPr>
          <w:rFonts w:ascii="Arial" w:hAnsi="Arial" w:cs="Arial"/>
          <w:b/>
          <w:bCs/>
          <w:highlight w:val="yellow"/>
          <w:u w:val="single"/>
        </w:rPr>
        <w:t>Quem indica a comissão é o presidente da Casa</w:t>
      </w:r>
      <w:r w:rsidR="00B803A3" w:rsidRPr="00412D43">
        <w:rPr>
          <w:rFonts w:ascii="Arial" w:hAnsi="Arial" w:cs="Arial"/>
        </w:rPr>
        <w:t xml:space="preserve">. Assim foi feito na última CPI que tivemos, a CPI dos Combustíveis, onde participaram os deputados Roberto Cidade, Álvaro Campelo, Alessandra </w:t>
      </w:r>
      <w:proofErr w:type="spellStart"/>
      <w:r w:rsidR="00B803A3" w:rsidRPr="00412D43">
        <w:rPr>
          <w:rFonts w:ascii="Arial" w:hAnsi="Arial" w:cs="Arial"/>
        </w:rPr>
        <w:t>Campêlo</w:t>
      </w:r>
      <w:proofErr w:type="spellEnd"/>
      <w:r w:rsidR="00B803A3" w:rsidRPr="00412D43">
        <w:rPr>
          <w:rFonts w:ascii="Arial" w:hAnsi="Arial" w:cs="Arial"/>
        </w:rPr>
        <w:t xml:space="preserve">, Joana </w:t>
      </w:r>
      <w:proofErr w:type="spellStart"/>
      <w:r w:rsidR="00B803A3" w:rsidRPr="00412D43">
        <w:rPr>
          <w:rFonts w:ascii="Arial" w:hAnsi="Arial" w:cs="Arial"/>
        </w:rPr>
        <w:t>Darc</w:t>
      </w:r>
      <w:proofErr w:type="spellEnd"/>
      <w:r w:rsidR="00B803A3" w:rsidRPr="00412D43">
        <w:rPr>
          <w:rFonts w:ascii="Arial" w:hAnsi="Arial" w:cs="Arial"/>
        </w:rPr>
        <w:t xml:space="preserve"> e Fausto Junior. Como membros titulares.</w:t>
      </w:r>
    </w:p>
    <w:p w14:paraId="6FB45C64" w14:textId="77777777" w:rsidR="00AB1719" w:rsidRDefault="00AB1719" w:rsidP="001D121D">
      <w:pPr>
        <w:spacing w:line="360" w:lineRule="auto"/>
        <w:ind w:left="2268"/>
        <w:jc w:val="both"/>
        <w:rPr>
          <w:rFonts w:ascii="Arial" w:hAnsi="Arial" w:cs="Arial"/>
        </w:rPr>
      </w:pPr>
    </w:p>
    <w:p w14:paraId="48C953C3" w14:textId="75495EF0" w:rsidR="00B803A3" w:rsidRDefault="00B803A3" w:rsidP="001D121D">
      <w:pPr>
        <w:spacing w:line="360" w:lineRule="auto"/>
        <w:ind w:left="2268"/>
        <w:jc w:val="both"/>
        <w:rPr>
          <w:rFonts w:ascii="Arial" w:hAnsi="Arial" w:cs="Arial"/>
        </w:rPr>
      </w:pPr>
      <w:proofErr w:type="spellStart"/>
      <w:r w:rsidRPr="00AB1719">
        <w:rPr>
          <w:rFonts w:ascii="Arial" w:hAnsi="Arial" w:cs="Arial"/>
          <w:b/>
          <w:bCs/>
        </w:rPr>
        <w:t>Saullo</w:t>
      </w:r>
      <w:proofErr w:type="spellEnd"/>
      <w:r w:rsidRPr="00412D43">
        <w:rPr>
          <w:rFonts w:ascii="Arial" w:hAnsi="Arial" w:cs="Arial"/>
        </w:rPr>
        <w:t xml:space="preserve"> – O artigo 24, presidente, fala da questão da designação dos titulares das comissões. Ela é feita por líderes partidários. Na falta de líderes, o presidente pode indicar. Dentro das pessoas indicadas pelos líderes, é feita a escolha de quem será presidente, vice-presidente e relator. Você poderia, presidente, fazer uma reunião de líderes para que eles indiquem os membros que irão compor e deixar que os indicados escolham quem será relator, presidente e vice. Só para que não deixemos nenhum tipo de vício nesse processo de criação, </w:t>
      </w:r>
      <w:proofErr w:type="gramStart"/>
      <w:r w:rsidRPr="00412D43">
        <w:rPr>
          <w:rFonts w:ascii="Arial" w:hAnsi="Arial" w:cs="Arial"/>
        </w:rPr>
        <w:t>pra</w:t>
      </w:r>
      <w:proofErr w:type="gramEnd"/>
      <w:r w:rsidRPr="00412D43">
        <w:rPr>
          <w:rFonts w:ascii="Arial" w:hAnsi="Arial" w:cs="Arial"/>
        </w:rPr>
        <w:t xml:space="preserve"> que não tenhamos problemas lá na frente com essa questão da criação da CPI. </w:t>
      </w:r>
    </w:p>
    <w:p w14:paraId="1ACC0BB6" w14:textId="77777777" w:rsidR="00AB1719" w:rsidRPr="00412D43" w:rsidRDefault="00AB1719" w:rsidP="001D121D">
      <w:pPr>
        <w:spacing w:line="360" w:lineRule="auto"/>
        <w:ind w:left="2268"/>
        <w:jc w:val="both"/>
        <w:rPr>
          <w:rFonts w:ascii="Arial" w:hAnsi="Arial" w:cs="Arial"/>
        </w:rPr>
      </w:pPr>
    </w:p>
    <w:p w14:paraId="6E9F3A93" w14:textId="6B12B53F" w:rsidR="00B803A3" w:rsidRPr="00412D43" w:rsidRDefault="00B803A3" w:rsidP="001D121D">
      <w:pPr>
        <w:spacing w:line="360" w:lineRule="auto"/>
        <w:ind w:left="2268"/>
        <w:jc w:val="both"/>
        <w:rPr>
          <w:rFonts w:ascii="Arial" w:hAnsi="Arial" w:cs="Arial"/>
        </w:rPr>
      </w:pPr>
      <w:r w:rsidRPr="00AB1719">
        <w:rPr>
          <w:rFonts w:ascii="Arial" w:hAnsi="Arial" w:cs="Arial"/>
          <w:b/>
          <w:bCs/>
        </w:rPr>
        <w:t>Josué</w:t>
      </w:r>
      <w:r w:rsidRPr="00412D43">
        <w:rPr>
          <w:rFonts w:ascii="Arial" w:hAnsi="Arial" w:cs="Arial"/>
        </w:rPr>
        <w:t xml:space="preserve"> – Vou responder. O deputado Péricles foi o proponente, foi escolhido presidente. Deputado Fausto Júnior, como representante do maior bloco partidário. Vossa Excelência deputado </w:t>
      </w:r>
      <w:proofErr w:type="spellStart"/>
      <w:r w:rsidRPr="00412D43">
        <w:rPr>
          <w:rFonts w:ascii="Arial" w:hAnsi="Arial" w:cs="Arial"/>
        </w:rPr>
        <w:t>Saullo</w:t>
      </w:r>
      <w:proofErr w:type="spellEnd"/>
      <w:r w:rsidRPr="00412D43">
        <w:rPr>
          <w:rFonts w:ascii="Arial" w:hAnsi="Arial" w:cs="Arial"/>
        </w:rPr>
        <w:t xml:space="preserve">, como representante do governo. Felipe Souza, escolhido por ter assinado a CPI. Deputado Wilker Barreto por ser membro da oposição. Deputado Serafim Corrêa é o primeiro suplente. Deputada Joana </w:t>
      </w:r>
      <w:proofErr w:type="spellStart"/>
      <w:r w:rsidRPr="00412D43">
        <w:rPr>
          <w:rFonts w:ascii="Arial" w:hAnsi="Arial" w:cs="Arial"/>
        </w:rPr>
        <w:t>Darc</w:t>
      </w:r>
      <w:proofErr w:type="spellEnd"/>
      <w:r w:rsidRPr="00412D43">
        <w:rPr>
          <w:rFonts w:ascii="Arial" w:hAnsi="Arial" w:cs="Arial"/>
        </w:rPr>
        <w:t xml:space="preserve"> é segunda suplente </w:t>
      </w:r>
      <w:r w:rsidR="00466E82">
        <w:rPr>
          <w:rFonts w:ascii="Arial" w:hAnsi="Arial" w:cs="Arial"/>
        </w:rPr>
        <w:t>Deputado</w:t>
      </w:r>
      <w:r w:rsidRPr="00412D43">
        <w:rPr>
          <w:rFonts w:ascii="Arial" w:hAnsi="Arial" w:cs="Arial"/>
        </w:rPr>
        <w:t xml:space="preserve"> </w:t>
      </w:r>
      <w:r w:rsidRPr="00AB1719">
        <w:rPr>
          <w:rFonts w:ascii="Arial" w:hAnsi="Arial" w:cs="Arial"/>
          <w:b/>
          <w:bCs/>
          <w:highlight w:val="yellow"/>
          <w:u w:val="single"/>
        </w:rPr>
        <w:t>Carlinhos Bessa segundo suplente</w:t>
      </w:r>
      <w:r w:rsidRPr="00412D43">
        <w:rPr>
          <w:rFonts w:ascii="Arial" w:hAnsi="Arial" w:cs="Arial"/>
        </w:rPr>
        <w:t xml:space="preserve">. Não gostaria de falar exatamente da falta dos demais colegas porque houve um problema técnico, fizemos uma nova chamada, fizemos as informações corretas, convidamos todos e temos como provar que todos foram convidados para retornar os trabalhos. </w:t>
      </w:r>
      <w:r w:rsidRPr="00AB1719">
        <w:rPr>
          <w:rFonts w:ascii="Arial" w:hAnsi="Arial" w:cs="Arial"/>
          <w:b/>
          <w:bCs/>
          <w:u w:val="single"/>
        </w:rPr>
        <w:t>A CPI já está instalada</w:t>
      </w:r>
      <w:r w:rsidRPr="00412D43">
        <w:rPr>
          <w:rFonts w:ascii="Arial" w:hAnsi="Arial" w:cs="Arial"/>
        </w:rPr>
        <w:t>.</w:t>
      </w:r>
    </w:p>
    <w:p w14:paraId="7867CC2F" w14:textId="77777777" w:rsidR="00B803A3" w:rsidRPr="00412D43" w:rsidRDefault="00B803A3" w:rsidP="00412D43">
      <w:pPr>
        <w:spacing w:line="360" w:lineRule="auto"/>
        <w:jc w:val="both"/>
        <w:rPr>
          <w:rFonts w:ascii="Arial" w:hAnsi="Arial" w:cs="Arial"/>
        </w:rPr>
      </w:pPr>
    </w:p>
    <w:p w14:paraId="173DC9D1" w14:textId="0E8BCFDE" w:rsidR="00ED5741" w:rsidRPr="00412D43" w:rsidRDefault="00B803A3" w:rsidP="00412D43">
      <w:pPr>
        <w:spacing w:line="360" w:lineRule="auto"/>
        <w:jc w:val="both"/>
        <w:rPr>
          <w:rFonts w:ascii="Arial" w:hAnsi="Arial" w:cs="Arial"/>
        </w:rPr>
      </w:pPr>
      <w:r w:rsidRPr="00412D43">
        <w:rPr>
          <w:rFonts w:ascii="Arial" w:hAnsi="Arial" w:cs="Arial"/>
        </w:rPr>
        <w:lastRenderedPageBreak/>
        <w:t>Assim, a Autoridade Coatora realizou o Ato (os atos coatores) – contrários ao ordenamento jurídico – passivos do controle judicial, ensejador do presente Mandado de Segurança.</w:t>
      </w:r>
    </w:p>
    <w:p w14:paraId="24B22415" w14:textId="77777777" w:rsidR="00B803A3" w:rsidRPr="00412D43" w:rsidRDefault="00B803A3" w:rsidP="00412D43">
      <w:pPr>
        <w:spacing w:line="360" w:lineRule="auto"/>
        <w:jc w:val="both"/>
        <w:rPr>
          <w:rFonts w:ascii="Arial" w:hAnsi="Arial" w:cs="Arial"/>
        </w:rPr>
      </w:pPr>
    </w:p>
    <w:p w14:paraId="0832902B" w14:textId="5991452C" w:rsidR="00B34A13" w:rsidRPr="00412D43" w:rsidRDefault="00B34A13" w:rsidP="00412D43">
      <w:pPr>
        <w:spacing w:line="360" w:lineRule="auto"/>
        <w:jc w:val="both"/>
        <w:rPr>
          <w:rFonts w:ascii="Arial" w:hAnsi="Arial" w:cs="Arial"/>
        </w:rPr>
      </w:pPr>
      <w:r w:rsidRPr="00412D43">
        <w:rPr>
          <w:rFonts w:ascii="Arial" w:hAnsi="Arial" w:cs="Arial"/>
        </w:rPr>
        <w:t xml:space="preserve">Em sessão plenária (diversas vezes interrompida), com a presença de pouquíssimos Deputados, a Autoridade Coatora, ao arrepio da Constituição da República, da Constituição do Estado e do Regimento Interno, </w:t>
      </w:r>
      <w:r w:rsidR="00D42C6B" w:rsidRPr="00412D43">
        <w:rPr>
          <w:rFonts w:ascii="Arial" w:hAnsi="Arial" w:cs="Arial"/>
        </w:rPr>
        <w:t>promoveu:</w:t>
      </w:r>
    </w:p>
    <w:p w14:paraId="48EA24C4" w14:textId="77777777" w:rsidR="00D42C6B" w:rsidRPr="00412D43" w:rsidRDefault="00D42C6B" w:rsidP="00412D43">
      <w:pPr>
        <w:spacing w:line="360" w:lineRule="auto"/>
        <w:jc w:val="both"/>
        <w:rPr>
          <w:rFonts w:ascii="Arial" w:hAnsi="Arial" w:cs="Arial"/>
        </w:rPr>
      </w:pPr>
    </w:p>
    <w:p w14:paraId="35179E40" w14:textId="3D9E2DD0" w:rsidR="00D42C6B" w:rsidRPr="00412D43" w:rsidRDefault="00D42C6B" w:rsidP="00412D43">
      <w:pPr>
        <w:pStyle w:val="PargrafodaLista"/>
        <w:numPr>
          <w:ilvl w:val="0"/>
          <w:numId w:val="3"/>
        </w:numPr>
        <w:spacing w:line="360" w:lineRule="auto"/>
        <w:jc w:val="both"/>
        <w:rPr>
          <w:rFonts w:ascii="Arial" w:hAnsi="Arial" w:cs="Arial"/>
        </w:rPr>
      </w:pPr>
      <w:r w:rsidRPr="00412D43">
        <w:rPr>
          <w:rFonts w:ascii="Arial" w:hAnsi="Arial" w:cs="Arial"/>
        </w:rPr>
        <w:t>a instalação da CPI;</w:t>
      </w:r>
    </w:p>
    <w:p w14:paraId="339A32DE" w14:textId="3EF77EF1" w:rsidR="00D42C6B" w:rsidRPr="00412D43" w:rsidRDefault="00D42C6B" w:rsidP="00412D43">
      <w:pPr>
        <w:pStyle w:val="PargrafodaLista"/>
        <w:numPr>
          <w:ilvl w:val="0"/>
          <w:numId w:val="3"/>
        </w:numPr>
        <w:spacing w:line="360" w:lineRule="auto"/>
        <w:jc w:val="both"/>
        <w:rPr>
          <w:rFonts w:ascii="Arial" w:hAnsi="Arial" w:cs="Arial"/>
        </w:rPr>
      </w:pPr>
      <w:r w:rsidRPr="00412D43">
        <w:rPr>
          <w:rFonts w:ascii="Arial" w:hAnsi="Arial" w:cs="Arial"/>
        </w:rPr>
        <w:t>escolheu unilateralmente seus membros;</w:t>
      </w:r>
    </w:p>
    <w:p w14:paraId="7850631E" w14:textId="033FA6EE" w:rsidR="00D42C6B" w:rsidRDefault="00D42C6B" w:rsidP="00412D43">
      <w:pPr>
        <w:pStyle w:val="PargrafodaLista"/>
        <w:numPr>
          <w:ilvl w:val="0"/>
          <w:numId w:val="3"/>
        </w:numPr>
        <w:spacing w:line="360" w:lineRule="auto"/>
        <w:jc w:val="both"/>
        <w:rPr>
          <w:rFonts w:ascii="Arial" w:hAnsi="Arial" w:cs="Arial"/>
        </w:rPr>
      </w:pPr>
      <w:r w:rsidRPr="00412D43">
        <w:rPr>
          <w:rFonts w:ascii="Arial" w:hAnsi="Arial" w:cs="Arial"/>
        </w:rPr>
        <w:t>e ainda escolheu, unilateralmente, seu Presidente</w:t>
      </w:r>
      <w:r w:rsidR="00AB1719">
        <w:rPr>
          <w:rFonts w:ascii="Arial" w:hAnsi="Arial" w:cs="Arial"/>
        </w:rPr>
        <w:t>; tendo ainda</w:t>
      </w:r>
    </w:p>
    <w:p w14:paraId="4657FC3B" w14:textId="2D54CE4F" w:rsidR="00AB1719" w:rsidRDefault="00AB1719" w:rsidP="00412D43">
      <w:pPr>
        <w:pStyle w:val="PargrafodaLista"/>
        <w:numPr>
          <w:ilvl w:val="0"/>
          <w:numId w:val="3"/>
        </w:numPr>
        <w:spacing w:line="360" w:lineRule="auto"/>
        <w:jc w:val="both"/>
        <w:rPr>
          <w:rFonts w:ascii="Arial" w:hAnsi="Arial" w:cs="Arial"/>
        </w:rPr>
      </w:pPr>
      <w:proofErr w:type="gramStart"/>
      <w:r>
        <w:rPr>
          <w:rFonts w:ascii="Arial" w:hAnsi="Arial" w:cs="Arial"/>
        </w:rPr>
        <w:t>publicado composição</w:t>
      </w:r>
      <w:proofErr w:type="gramEnd"/>
      <w:r>
        <w:rPr>
          <w:rFonts w:ascii="Arial" w:hAnsi="Arial" w:cs="Arial"/>
        </w:rPr>
        <w:t xml:space="preserve"> diversa daquela </w:t>
      </w:r>
      <w:r>
        <w:rPr>
          <w:rFonts w:ascii="Arial" w:hAnsi="Arial" w:cs="Arial"/>
          <w:b/>
          <w:bCs/>
        </w:rPr>
        <w:t>proclamada</w:t>
      </w:r>
      <w:r>
        <w:rPr>
          <w:rFonts w:ascii="Arial" w:hAnsi="Arial" w:cs="Arial"/>
        </w:rPr>
        <w:t xml:space="preserve"> em Sessão.</w:t>
      </w:r>
    </w:p>
    <w:p w14:paraId="297B79A7" w14:textId="612E1F4E" w:rsidR="00466E82" w:rsidRDefault="00466E82" w:rsidP="00466E82">
      <w:pPr>
        <w:spacing w:line="360" w:lineRule="auto"/>
        <w:jc w:val="both"/>
        <w:rPr>
          <w:rFonts w:ascii="Arial" w:hAnsi="Arial" w:cs="Arial"/>
        </w:rPr>
      </w:pPr>
    </w:p>
    <w:p w14:paraId="4173EA06" w14:textId="193C48A3" w:rsidR="00466E82" w:rsidRDefault="00466E82" w:rsidP="00466E82">
      <w:pPr>
        <w:spacing w:line="360" w:lineRule="auto"/>
        <w:jc w:val="both"/>
        <w:rPr>
          <w:rFonts w:ascii="Arial" w:hAnsi="Arial" w:cs="Arial"/>
        </w:rPr>
      </w:pPr>
      <w:r>
        <w:rPr>
          <w:rFonts w:ascii="Arial" w:hAnsi="Arial" w:cs="Arial"/>
        </w:rPr>
        <w:t xml:space="preserve">Nesse sentido, conforme destacado na transcrição supra, a comissão designada ilicitamente pela Autoridade Coatora teria como terceiro suplente </w:t>
      </w:r>
      <w:r w:rsidR="001545C1">
        <w:rPr>
          <w:rFonts w:ascii="Arial" w:hAnsi="Arial" w:cs="Arial"/>
        </w:rPr>
        <w:t xml:space="preserve">o Deputado </w:t>
      </w:r>
      <w:r w:rsidR="001545C1">
        <w:rPr>
          <w:rFonts w:ascii="Arial" w:hAnsi="Arial" w:cs="Arial"/>
          <w:b/>
          <w:bCs/>
        </w:rPr>
        <w:t xml:space="preserve">Carlinhos Bessa </w:t>
      </w:r>
      <w:r w:rsidR="001545C1">
        <w:rPr>
          <w:rFonts w:ascii="Arial" w:hAnsi="Arial" w:cs="Arial"/>
        </w:rPr>
        <w:t>sob a justificativa de ser “segundo suplente”. Ocorre que, a despeito de tal designação e justificativa, a publicação da Formação da CPI no Diário Oficial Eletrônico de 16 de maio de 2020 (documento 06) mostra composição diferente:</w:t>
      </w:r>
    </w:p>
    <w:p w14:paraId="48AE7EDD" w14:textId="5BC239CE" w:rsidR="001545C1" w:rsidRPr="001545C1" w:rsidRDefault="001545C1" w:rsidP="001545C1">
      <w:pPr>
        <w:spacing w:line="360" w:lineRule="auto"/>
        <w:jc w:val="center"/>
        <w:rPr>
          <w:rFonts w:ascii="Arial" w:hAnsi="Arial" w:cs="Arial"/>
        </w:rPr>
      </w:pPr>
      <w:r w:rsidRPr="001545C1">
        <w:rPr>
          <w:rFonts w:ascii="Arial" w:hAnsi="Arial" w:cs="Arial"/>
          <w:noProof/>
        </w:rPr>
        <w:drawing>
          <wp:inline distT="0" distB="0" distL="0" distR="0" wp14:anchorId="45307FE2" wp14:editId="6BA0CDF6">
            <wp:extent cx="2750820" cy="3503231"/>
            <wp:effectExtent l="0" t="0" r="0" b="254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54205" cy="3507542"/>
                    </a:xfrm>
                    <a:prstGeom prst="rect">
                      <a:avLst/>
                    </a:prstGeom>
                  </pic:spPr>
                </pic:pic>
              </a:graphicData>
            </a:graphic>
          </wp:inline>
        </w:drawing>
      </w:r>
    </w:p>
    <w:p w14:paraId="37CDC5EF" w14:textId="71D8378B" w:rsidR="00D42C6B" w:rsidRDefault="001545C1" w:rsidP="001545C1">
      <w:pPr>
        <w:spacing w:line="360" w:lineRule="auto"/>
        <w:jc w:val="both"/>
        <w:rPr>
          <w:rFonts w:ascii="Arial" w:hAnsi="Arial" w:cs="Arial"/>
        </w:rPr>
      </w:pPr>
      <w:r>
        <w:rPr>
          <w:rFonts w:ascii="Arial" w:hAnsi="Arial" w:cs="Arial"/>
        </w:rPr>
        <w:lastRenderedPageBreak/>
        <w:t xml:space="preserve">Dessa forma, a publicação inclusive diverge do ato praticado em </w:t>
      </w:r>
      <w:r w:rsidR="00285AFA">
        <w:rPr>
          <w:rFonts w:ascii="Arial" w:hAnsi="Arial" w:cs="Arial"/>
        </w:rPr>
        <w:t>P</w:t>
      </w:r>
      <w:r>
        <w:rPr>
          <w:rFonts w:ascii="Arial" w:hAnsi="Arial" w:cs="Arial"/>
        </w:rPr>
        <w:t>lenário, constituindo ainda outra ilicitude praticada pela Autoridade Coatora.</w:t>
      </w:r>
    </w:p>
    <w:p w14:paraId="62CD7FC5" w14:textId="77777777" w:rsidR="00DE4C9D" w:rsidRPr="001545C1" w:rsidRDefault="00DE4C9D" w:rsidP="001545C1">
      <w:pPr>
        <w:spacing w:line="360" w:lineRule="auto"/>
        <w:jc w:val="both"/>
        <w:rPr>
          <w:rFonts w:ascii="Arial" w:hAnsi="Arial" w:cs="Arial"/>
        </w:rPr>
      </w:pPr>
    </w:p>
    <w:p w14:paraId="5C225C92" w14:textId="49F62C7D" w:rsidR="00EF5AE6" w:rsidRPr="00412D43" w:rsidRDefault="00ED5741" w:rsidP="00412D43">
      <w:pPr>
        <w:pStyle w:val="PargrafodaLista"/>
        <w:numPr>
          <w:ilvl w:val="0"/>
          <w:numId w:val="4"/>
        </w:numPr>
        <w:spacing w:line="360" w:lineRule="auto"/>
        <w:jc w:val="both"/>
        <w:rPr>
          <w:rFonts w:ascii="Arial" w:hAnsi="Arial" w:cs="Arial"/>
          <w:b/>
        </w:rPr>
      </w:pPr>
      <w:r w:rsidRPr="00412D43">
        <w:rPr>
          <w:rFonts w:ascii="Arial" w:hAnsi="Arial" w:cs="Arial"/>
          <w:b/>
        </w:rPr>
        <w:t>DA SISTEMÁTICA PREVISTA NAS CONSTITUIÇÕES DA REPÚBLICA, DO ESTADO DO AMAZONAS E NO REGIMENTO INTERNO PARA O REGIME JURÍDICO DAS COMISSÕES PARLAMENTARES DE INQUÉRITO</w:t>
      </w:r>
    </w:p>
    <w:p w14:paraId="77857776" w14:textId="77777777" w:rsidR="00EF5AE6" w:rsidRPr="00412D43" w:rsidRDefault="00EF5AE6" w:rsidP="00412D43">
      <w:pPr>
        <w:spacing w:line="360" w:lineRule="auto"/>
        <w:jc w:val="both"/>
        <w:rPr>
          <w:rFonts w:ascii="Arial" w:hAnsi="Arial" w:cs="Arial"/>
        </w:rPr>
      </w:pPr>
    </w:p>
    <w:p w14:paraId="68283BEC" w14:textId="64AAAF50" w:rsidR="00D42C6B" w:rsidRPr="00412D43" w:rsidRDefault="00B13049" w:rsidP="00412D43">
      <w:pPr>
        <w:spacing w:line="360" w:lineRule="auto"/>
        <w:jc w:val="both"/>
        <w:rPr>
          <w:rFonts w:ascii="Arial" w:hAnsi="Arial" w:cs="Arial"/>
        </w:rPr>
      </w:pPr>
      <w:r w:rsidRPr="00412D43">
        <w:rPr>
          <w:rFonts w:ascii="Arial" w:hAnsi="Arial" w:cs="Arial"/>
        </w:rPr>
        <w:t xml:space="preserve">O processamento das Comissões Parlamentares de Inquérito – CPI </w:t>
      </w:r>
      <w:proofErr w:type="spellStart"/>
      <w:r w:rsidR="00F835BF" w:rsidRPr="00412D43">
        <w:rPr>
          <w:rFonts w:ascii="Arial" w:hAnsi="Arial" w:cs="Arial"/>
        </w:rPr>
        <w:t>esta</w:t>
      </w:r>
      <w:proofErr w:type="spellEnd"/>
      <w:r w:rsidR="00F835BF" w:rsidRPr="00412D43">
        <w:rPr>
          <w:rFonts w:ascii="Arial" w:hAnsi="Arial" w:cs="Arial"/>
        </w:rPr>
        <w:t xml:space="preserve"> presente nos seguintes regramentos:</w:t>
      </w:r>
    </w:p>
    <w:p w14:paraId="6E378F8D" w14:textId="77777777" w:rsidR="00450E35" w:rsidRPr="00412D43" w:rsidRDefault="00450E35" w:rsidP="00412D43">
      <w:pPr>
        <w:spacing w:line="360" w:lineRule="auto"/>
        <w:jc w:val="both"/>
        <w:rPr>
          <w:rFonts w:ascii="Arial" w:hAnsi="Arial" w:cs="Arial"/>
        </w:rPr>
      </w:pPr>
    </w:p>
    <w:p w14:paraId="03148302" w14:textId="15BE3941" w:rsidR="00F835BF" w:rsidRPr="00412D43" w:rsidRDefault="00F835BF" w:rsidP="00412D43">
      <w:pPr>
        <w:spacing w:line="360" w:lineRule="auto"/>
        <w:jc w:val="both"/>
        <w:rPr>
          <w:rFonts w:ascii="Arial" w:hAnsi="Arial" w:cs="Arial"/>
        </w:rPr>
      </w:pPr>
      <w:r w:rsidRPr="00412D43">
        <w:rPr>
          <w:rFonts w:ascii="Arial" w:hAnsi="Arial" w:cs="Arial"/>
        </w:rPr>
        <w:t xml:space="preserve">- </w:t>
      </w:r>
      <w:proofErr w:type="gramStart"/>
      <w:r w:rsidRPr="00412D43">
        <w:rPr>
          <w:rFonts w:ascii="Arial" w:hAnsi="Arial" w:cs="Arial"/>
        </w:rPr>
        <w:t>art.</w:t>
      </w:r>
      <w:proofErr w:type="gramEnd"/>
      <w:r w:rsidRPr="00412D43">
        <w:rPr>
          <w:rFonts w:ascii="Arial" w:hAnsi="Arial" w:cs="Arial"/>
        </w:rPr>
        <w:t xml:space="preserve"> 58 §3</w:t>
      </w:r>
      <w:r w:rsidRPr="00412D43">
        <w:rPr>
          <w:rFonts w:ascii="Arial" w:hAnsi="Arial" w:cs="Arial"/>
          <w:vertAlign w:val="superscript"/>
        </w:rPr>
        <w:t>o</w:t>
      </w:r>
      <w:r w:rsidRPr="00412D43">
        <w:rPr>
          <w:rFonts w:ascii="Arial" w:hAnsi="Arial" w:cs="Arial"/>
        </w:rPr>
        <w:t>. da Constituição da República;</w:t>
      </w:r>
    </w:p>
    <w:p w14:paraId="0630B5E1" w14:textId="60C6C1A4" w:rsidR="00F835BF" w:rsidRPr="00412D43" w:rsidRDefault="00F835BF" w:rsidP="00412D43">
      <w:pPr>
        <w:spacing w:line="360" w:lineRule="auto"/>
        <w:jc w:val="both"/>
        <w:rPr>
          <w:rFonts w:ascii="Arial" w:hAnsi="Arial" w:cs="Arial"/>
        </w:rPr>
      </w:pPr>
      <w:r w:rsidRPr="00412D43">
        <w:rPr>
          <w:rFonts w:ascii="Arial" w:hAnsi="Arial" w:cs="Arial"/>
        </w:rPr>
        <w:t xml:space="preserve">- </w:t>
      </w:r>
      <w:proofErr w:type="gramStart"/>
      <w:r w:rsidRPr="00412D43">
        <w:rPr>
          <w:rFonts w:ascii="Arial" w:hAnsi="Arial" w:cs="Arial"/>
        </w:rPr>
        <w:t>art.</w:t>
      </w:r>
      <w:proofErr w:type="gramEnd"/>
      <w:r w:rsidRPr="00412D43">
        <w:rPr>
          <w:rFonts w:ascii="Arial" w:hAnsi="Arial" w:cs="Arial"/>
        </w:rPr>
        <w:t xml:space="preserve"> 30 e seguintes da Constituição do Estado do Amazonas;</w:t>
      </w:r>
    </w:p>
    <w:p w14:paraId="3012EACF" w14:textId="022A2178" w:rsidR="00F835BF" w:rsidRPr="00412D43" w:rsidRDefault="00F835BF" w:rsidP="00412D43">
      <w:pPr>
        <w:spacing w:line="360" w:lineRule="auto"/>
        <w:jc w:val="both"/>
        <w:rPr>
          <w:rFonts w:ascii="Arial" w:hAnsi="Arial" w:cs="Arial"/>
        </w:rPr>
      </w:pPr>
      <w:r w:rsidRPr="00412D43">
        <w:rPr>
          <w:rFonts w:ascii="Arial" w:hAnsi="Arial" w:cs="Arial"/>
        </w:rPr>
        <w:t xml:space="preserve">- </w:t>
      </w:r>
      <w:proofErr w:type="gramStart"/>
      <w:r w:rsidRPr="00412D43">
        <w:rPr>
          <w:rFonts w:ascii="Arial" w:hAnsi="Arial" w:cs="Arial"/>
        </w:rPr>
        <w:t>art.</w:t>
      </w:r>
      <w:proofErr w:type="gramEnd"/>
      <w:r w:rsidRPr="00412D43">
        <w:rPr>
          <w:rFonts w:ascii="Arial" w:hAnsi="Arial" w:cs="Arial"/>
        </w:rPr>
        <w:t xml:space="preserve"> 52 e seguintes do Regimento Interno da Assembleia Legislativa do Estado do Amazonas.</w:t>
      </w:r>
    </w:p>
    <w:p w14:paraId="2552A182" w14:textId="77777777" w:rsidR="00F835BF" w:rsidRPr="00412D43" w:rsidRDefault="00F835BF" w:rsidP="00412D43">
      <w:pPr>
        <w:spacing w:line="360" w:lineRule="auto"/>
        <w:jc w:val="both"/>
        <w:rPr>
          <w:rFonts w:ascii="Arial" w:hAnsi="Arial" w:cs="Arial"/>
        </w:rPr>
      </w:pPr>
    </w:p>
    <w:p w14:paraId="29F63801" w14:textId="7817817B" w:rsidR="00782F2A" w:rsidRPr="00412D43" w:rsidRDefault="00782F2A" w:rsidP="00412D43">
      <w:pPr>
        <w:spacing w:line="360" w:lineRule="auto"/>
        <w:jc w:val="both"/>
        <w:rPr>
          <w:rFonts w:ascii="Arial" w:hAnsi="Arial" w:cs="Arial"/>
        </w:rPr>
      </w:pPr>
      <w:r w:rsidRPr="00412D43">
        <w:rPr>
          <w:rFonts w:ascii="Arial" w:hAnsi="Arial" w:cs="Arial"/>
        </w:rPr>
        <w:t>Em breves linhas</w:t>
      </w:r>
      <w:r w:rsidR="00BE18BF" w:rsidRPr="00412D43">
        <w:rPr>
          <w:rFonts w:ascii="Arial" w:hAnsi="Arial" w:cs="Arial"/>
        </w:rPr>
        <w:t xml:space="preserve"> como se forma uma Comissão Parlamentar de Inquérito? como se instala uma CPI? Como seus membros são escolhidos? Como se dá a escolha do seu presidente?</w:t>
      </w:r>
      <w:r w:rsidR="00450E35" w:rsidRPr="00412D43">
        <w:rPr>
          <w:rFonts w:ascii="Arial" w:hAnsi="Arial" w:cs="Arial"/>
        </w:rPr>
        <w:t xml:space="preserve">  </w:t>
      </w:r>
    </w:p>
    <w:p w14:paraId="39B1E499" w14:textId="029B2773" w:rsidR="00C621C8" w:rsidRPr="00412D43" w:rsidRDefault="00C621C8" w:rsidP="00412D43">
      <w:pPr>
        <w:spacing w:line="360" w:lineRule="auto"/>
        <w:jc w:val="both"/>
        <w:rPr>
          <w:rFonts w:ascii="Arial" w:hAnsi="Arial" w:cs="Arial"/>
          <w:b/>
        </w:rPr>
      </w:pPr>
      <w:r w:rsidRPr="00412D43">
        <w:rPr>
          <w:rFonts w:ascii="Arial" w:hAnsi="Arial" w:cs="Arial"/>
        </w:rPr>
        <w:t xml:space="preserve"> </w:t>
      </w:r>
    </w:p>
    <w:p w14:paraId="789B8DC8" w14:textId="6E19561D" w:rsidR="00C621C8" w:rsidRPr="00412D43" w:rsidRDefault="00C621C8" w:rsidP="00412D43">
      <w:pPr>
        <w:spacing w:line="360" w:lineRule="auto"/>
        <w:jc w:val="both"/>
        <w:rPr>
          <w:rFonts w:ascii="Arial" w:hAnsi="Arial" w:cs="Arial"/>
          <w:b/>
        </w:rPr>
      </w:pPr>
      <w:r w:rsidRPr="00412D43">
        <w:rPr>
          <w:rFonts w:ascii="Arial" w:hAnsi="Arial" w:cs="Arial"/>
          <w:b/>
        </w:rPr>
        <w:t>D.1. DO REQUERIMENTO PARA A FORMAÇÃO DA CPI</w:t>
      </w:r>
    </w:p>
    <w:p w14:paraId="65B50F50" w14:textId="77777777" w:rsidR="00C621C8" w:rsidRPr="00412D43" w:rsidRDefault="00C621C8" w:rsidP="00412D43">
      <w:pPr>
        <w:spacing w:line="360" w:lineRule="auto"/>
        <w:jc w:val="both"/>
        <w:rPr>
          <w:rFonts w:ascii="Arial" w:hAnsi="Arial" w:cs="Arial"/>
        </w:rPr>
      </w:pPr>
    </w:p>
    <w:p w14:paraId="5D097F82" w14:textId="4BA887F4" w:rsidR="00C621C8" w:rsidRPr="00412D43" w:rsidRDefault="00C621C8" w:rsidP="00412D43">
      <w:pPr>
        <w:spacing w:line="360" w:lineRule="auto"/>
        <w:jc w:val="both"/>
        <w:rPr>
          <w:rFonts w:ascii="Arial" w:hAnsi="Arial" w:cs="Arial"/>
        </w:rPr>
      </w:pPr>
      <w:r w:rsidRPr="00412D43">
        <w:rPr>
          <w:rFonts w:ascii="Arial" w:hAnsi="Arial" w:cs="Arial"/>
        </w:rPr>
        <w:t>O art. 58 §3</w:t>
      </w:r>
      <w:r w:rsidRPr="00412D43">
        <w:rPr>
          <w:rFonts w:ascii="Arial" w:hAnsi="Arial" w:cs="Arial"/>
          <w:vertAlign w:val="superscript"/>
        </w:rPr>
        <w:t>o</w:t>
      </w:r>
      <w:r w:rsidRPr="00412D43">
        <w:rPr>
          <w:rFonts w:ascii="Arial" w:hAnsi="Arial" w:cs="Arial"/>
        </w:rPr>
        <w:t xml:space="preserve"> da Constituição da República inspira por simetria a Constituição do Estado do Amazonas sobre os poderes de criação de uma Comissão Parlamentar de Inquérito pela subscrição de 1/3 dos membros do parlamento.</w:t>
      </w:r>
    </w:p>
    <w:p w14:paraId="0487951C" w14:textId="77777777" w:rsidR="00C621C8" w:rsidRPr="00412D43" w:rsidRDefault="00C621C8" w:rsidP="00412D43">
      <w:pPr>
        <w:spacing w:line="360" w:lineRule="auto"/>
        <w:jc w:val="both"/>
        <w:rPr>
          <w:rFonts w:ascii="Arial" w:hAnsi="Arial" w:cs="Arial"/>
        </w:rPr>
      </w:pPr>
    </w:p>
    <w:p w14:paraId="461A9A13" w14:textId="77777777" w:rsidR="00C621C8" w:rsidRPr="00412D43" w:rsidRDefault="00C621C8" w:rsidP="001D121D">
      <w:pPr>
        <w:spacing w:line="360" w:lineRule="auto"/>
        <w:ind w:left="2268"/>
        <w:jc w:val="both"/>
        <w:rPr>
          <w:rFonts w:ascii="Arial" w:hAnsi="Arial" w:cs="Arial"/>
        </w:rPr>
      </w:pPr>
      <w:r w:rsidRPr="00412D43">
        <w:rPr>
          <w:rFonts w:ascii="Arial" w:hAnsi="Arial" w:cs="Arial"/>
        </w:rPr>
        <w:t>Art. 58. O Congresso Nacional e suas Casas terão comissões permanentes e temporárias, constituídas na forma e com as atribuições previstas no respectivo regimento ou no ato de que resultar sua criação.</w:t>
      </w:r>
    </w:p>
    <w:p w14:paraId="0BE1C696" w14:textId="692D4BD6" w:rsidR="00C621C8" w:rsidRPr="00412D43" w:rsidRDefault="00C621C8" w:rsidP="001D121D">
      <w:pPr>
        <w:spacing w:line="360" w:lineRule="auto"/>
        <w:ind w:left="2268"/>
        <w:jc w:val="both"/>
        <w:rPr>
          <w:rFonts w:ascii="Arial" w:hAnsi="Arial" w:cs="Arial"/>
        </w:rPr>
      </w:pPr>
      <w:r w:rsidRPr="00412D43">
        <w:rPr>
          <w:rFonts w:ascii="Arial" w:hAnsi="Arial" w:cs="Arial"/>
        </w:rPr>
        <w:t>(...)</w:t>
      </w:r>
    </w:p>
    <w:p w14:paraId="46C42892" w14:textId="09C334ED" w:rsidR="00C621C8" w:rsidRPr="00412D43" w:rsidRDefault="00C621C8" w:rsidP="001D121D">
      <w:pPr>
        <w:spacing w:line="360" w:lineRule="auto"/>
        <w:ind w:left="2268"/>
        <w:jc w:val="both"/>
        <w:rPr>
          <w:rFonts w:ascii="Arial" w:hAnsi="Arial" w:cs="Arial"/>
        </w:rPr>
      </w:pPr>
      <w:r w:rsidRPr="00412D43">
        <w:rPr>
          <w:rFonts w:ascii="Arial" w:hAnsi="Arial" w:cs="Arial"/>
        </w:rPr>
        <w:t xml:space="preserve">§ 3º As comissões parlamentares de inquérito, que terão poderes de investigação próprios das autoridades judiciais, além de outros previstos nos regimentos das respectivas </w:t>
      </w:r>
      <w:r w:rsidRPr="00412D43">
        <w:rPr>
          <w:rFonts w:ascii="Arial" w:hAnsi="Arial" w:cs="Arial"/>
        </w:rPr>
        <w:lastRenderedPageBreak/>
        <w:t>Casas, serão criadas pela Câmara dos Deputados e pelo Senado Federal, em conjunto ou separadamente, mediante requerimento de um terço de seus membros, para a apuração de fato determinado e por prazo certo, sendo suas conclusões, se for o caso, encaminhadas ao Ministério Público, para que promova a responsabilidade civil ou criminal dos infratores.</w:t>
      </w:r>
    </w:p>
    <w:p w14:paraId="20D215F5" w14:textId="77777777" w:rsidR="00C621C8" w:rsidRPr="00412D43" w:rsidRDefault="00C621C8" w:rsidP="00412D43">
      <w:pPr>
        <w:spacing w:line="360" w:lineRule="auto"/>
        <w:jc w:val="both"/>
        <w:rPr>
          <w:rFonts w:ascii="Arial" w:hAnsi="Arial" w:cs="Arial"/>
        </w:rPr>
      </w:pPr>
    </w:p>
    <w:p w14:paraId="36A111C6" w14:textId="74BA622A" w:rsidR="00C621C8" w:rsidRPr="00412D43" w:rsidRDefault="00C621C8" w:rsidP="00412D43">
      <w:pPr>
        <w:spacing w:line="360" w:lineRule="auto"/>
        <w:jc w:val="both"/>
        <w:rPr>
          <w:rFonts w:ascii="Arial" w:hAnsi="Arial" w:cs="Arial"/>
        </w:rPr>
      </w:pPr>
      <w:r w:rsidRPr="00412D43">
        <w:rPr>
          <w:rFonts w:ascii="Arial" w:hAnsi="Arial" w:cs="Arial"/>
        </w:rPr>
        <w:t>No âmbito da Constituição do Estado do Amazonas</w:t>
      </w:r>
      <w:r w:rsidR="00466E82">
        <w:rPr>
          <w:rFonts w:ascii="Arial" w:hAnsi="Arial" w:cs="Arial"/>
        </w:rPr>
        <w:t xml:space="preserve"> (documento 07)</w:t>
      </w:r>
      <w:r w:rsidRPr="00412D43">
        <w:rPr>
          <w:rFonts w:ascii="Arial" w:hAnsi="Arial" w:cs="Arial"/>
        </w:rPr>
        <w:t xml:space="preserve">, </w:t>
      </w:r>
      <w:r w:rsidR="008040C3" w:rsidRPr="00412D43">
        <w:rPr>
          <w:rFonts w:ascii="Arial" w:hAnsi="Arial" w:cs="Arial"/>
        </w:rPr>
        <w:t xml:space="preserve">a regra foi repetida </w:t>
      </w:r>
      <w:r w:rsidR="00607F2D">
        <w:rPr>
          <w:rFonts w:ascii="Arial" w:hAnsi="Arial" w:cs="Arial"/>
        </w:rPr>
        <w:t>praticamente</w:t>
      </w:r>
      <w:r w:rsidR="00AB1719">
        <w:rPr>
          <w:rFonts w:ascii="Arial" w:hAnsi="Arial" w:cs="Arial"/>
        </w:rPr>
        <w:t xml:space="preserve"> </w:t>
      </w:r>
      <w:r w:rsidR="008040C3" w:rsidRPr="00412D43">
        <w:rPr>
          <w:rFonts w:ascii="Arial" w:hAnsi="Arial" w:cs="Arial"/>
        </w:rPr>
        <w:t xml:space="preserve">literalmente, na </w:t>
      </w:r>
      <w:proofErr w:type="spellStart"/>
      <w:r w:rsidR="008040C3" w:rsidRPr="00412D43">
        <w:rPr>
          <w:rFonts w:ascii="Arial" w:hAnsi="Arial" w:cs="Arial"/>
        </w:rPr>
        <w:t>foma</w:t>
      </w:r>
      <w:proofErr w:type="spellEnd"/>
      <w:r w:rsidR="008040C3" w:rsidRPr="00412D43">
        <w:rPr>
          <w:rFonts w:ascii="Arial" w:hAnsi="Arial" w:cs="Arial"/>
        </w:rPr>
        <w:t xml:space="preserve"> do art. 30 § 3</w:t>
      </w:r>
      <w:r w:rsidR="008040C3" w:rsidRPr="00412D43">
        <w:rPr>
          <w:rFonts w:ascii="Arial" w:hAnsi="Arial" w:cs="Arial"/>
          <w:vertAlign w:val="superscript"/>
        </w:rPr>
        <w:t>o</w:t>
      </w:r>
      <w:r w:rsidR="008040C3" w:rsidRPr="00412D43">
        <w:rPr>
          <w:rFonts w:ascii="Arial" w:hAnsi="Arial" w:cs="Arial"/>
        </w:rPr>
        <w:t>:</w:t>
      </w:r>
    </w:p>
    <w:p w14:paraId="14136318" w14:textId="77777777" w:rsidR="008040C3" w:rsidRPr="00412D43" w:rsidRDefault="008040C3" w:rsidP="00412D43">
      <w:pPr>
        <w:spacing w:line="360" w:lineRule="auto"/>
        <w:jc w:val="both"/>
        <w:rPr>
          <w:rFonts w:ascii="Arial" w:hAnsi="Arial" w:cs="Arial"/>
        </w:rPr>
      </w:pPr>
    </w:p>
    <w:p w14:paraId="534C6E31" w14:textId="3FD3DE1B" w:rsidR="008040C3" w:rsidRPr="00412D43" w:rsidRDefault="008040C3" w:rsidP="001D121D">
      <w:pPr>
        <w:spacing w:line="360" w:lineRule="auto"/>
        <w:ind w:left="2268"/>
        <w:jc w:val="both"/>
        <w:rPr>
          <w:rFonts w:ascii="Arial" w:hAnsi="Arial" w:cs="Arial"/>
        </w:rPr>
      </w:pPr>
      <w:r w:rsidRPr="00412D43">
        <w:rPr>
          <w:rFonts w:ascii="Arial" w:hAnsi="Arial" w:cs="Arial"/>
        </w:rPr>
        <w:t xml:space="preserve">ART. 30. A Assembleia Legislativa </w:t>
      </w:r>
      <w:proofErr w:type="spellStart"/>
      <w:r w:rsidRPr="00412D43">
        <w:rPr>
          <w:rFonts w:ascii="Arial" w:hAnsi="Arial" w:cs="Arial"/>
        </w:rPr>
        <w:t>tera</w:t>
      </w:r>
      <w:proofErr w:type="spellEnd"/>
      <w:r w:rsidRPr="00412D43">
        <w:rPr>
          <w:rFonts w:ascii="Arial" w:hAnsi="Arial" w:cs="Arial"/>
        </w:rPr>
        <w:t xml:space="preserve">́ </w:t>
      </w:r>
      <w:proofErr w:type="spellStart"/>
      <w:r w:rsidRPr="00412D43">
        <w:rPr>
          <w:rFonts w:ascii="Arial" w:hAnsi="Arial" w:cs="Arial"/>
        </w:rPr>
        <w:t>comissões</w:t>
      </w:r>
      <w:proofErr w:type="spellEnd"/>
      <w:r w:rsidRPr="00412D43">
        <w:rPr>
          <w:rFonts w:ascii="Arial" w:hAnsi="Arial" w:cs="Arial"/>
        </w:rPr>
        <w:t xml:space="preserve"> permanentes e </w:t>
      </w:r>
      <w:proofErr w:type="spellStart"/>
      <w:r w:rsidRPr="00412D43">
        <w:rPr>
          <w:rFonts w:ascii="Arial" w:hAnsi="Arial" w:cs="Arial"/>
        </w:rPr>
        <w:t>temporárias</w:t>
      </w:r>
      <w:proofErr w:type="spellEnd"/>
      <w:r w:rsidRPr="00412D43">
        <w:rPr>
          <w:rFonts w:ascii="Arial" w:hAnsi="Arial" w:cs="Arial"/>
        </w:rPr>
        <w:t xml:space="preserve">, </w:t>
      </w:r>
      <w:proofErr w:type="spellStart"/>
      <w:r w:rsidRPr="00412D43">
        <w:rPr>
          <w:rFonts w:ascii="Arial" w:hAnsi="Arial" w:cs="Arial"/>
        </w:rPr>
        <w:t>constituídas</w:t>
      </w:r>
      <w:proofErr w:type="spellEnd"/>
      <w:r w:rsidRPr="00412D43">
        <w:rPr>
          <w:rFonts w:ascii="Arial" w:hAnsi="Arial" w:cs="Arial"/>
        </w:rPr>
        <w:t xml:space="preserve"> na forma e com as </w:t>
      </w:r>
      <w:proofErr w:type="spellStart"/>
      <w:r w:rsidRPr="00412D43">
        <w:rPr>
          <w:rFonts w:ascii="Arial" w:hAnsi="Arial" w:cs="Arial"/>
        </w:rPr>
        <w:t>atribuições</w:t>
      </w:r>
      <w:proofErr w:type="spellEnd"/>
      <w:r w:rsidRPr="00412D43">
        <w:rPr>
          <w:rFonts w:ascii="Arial" w:hAnsi="Arial" w:cs="Arial"/>
        </w:rPr>
        <w:t xml:space="preserve"> previstas no Regime Interno ou no ato de que resulta sua </w:t>
      </w:r>
      <w:proofErr w:type="spellStart"/>
      <w:r w:rsidRPr="00412D43">
        <w:rPr>
          <w:rFonts w:ascii="Arial" w:hAnsi="Arial" w:cs="Arial"/>
        </w:rPr>
        <w:t>criação</w:t>
      </w:r>
      <w:proofErr w:type="spellEnd"/>
      <w:r w:rsidRPr="00412D43">
        <w:rPr>
          <w:rFonts w:ascii="Arial" w:hAnsi="Arial" w:cs="Arial"/>
        </w:rPr>
        <w:t>.</w:t>
      </w:r>
    </w:p>
    <w:p w14:paraId="3DFC94A4" w14:textId="1DDF2176" w:rsidR="008040C3" w:rsidRPr="00412D43" w:rsidRDefault="008040C3" w:rsidP="001D121D">
      <w:pPr>
        <w:spacing w:line="360" w:lineRule="auto"/>
        <w:ind w:left="2268"/>
        <w:jc w:val="both"/>
        <w:rPr>
          <w:rFonts w:ascii="Arial" w:hAnsi="Arial" w:cs="Arial"/>
        </w:rPr>
      </w:pPr>
      <w:r w:rsidRPr="00412D43">
        <w:rPr>
          <w:rFonts w:ascii="Arial" w:hAnsi="Arial" w:cs="Arial"/>
        </w:rPr>
        <w:t>(...)</w:t>
      </w:r>
    </w:p>
    <w:p w14:paraId="1286B000" w14:textId="362C3F2B" w:rsidR="008040C3" w:rsidRPr="00412D43" w:rsidRDefault="008040C3" w:rsidP="001D121D">
      <w:pPr>
        <w:spacing w:line="360" w:lineRule="auto"/>
        <w:ind w:left="2268"/>
        <w:jc w:val="both"/>
        <w:rPr>
          <w:rFonts w:ascii="Arial" w:hAnsi="Arial" w:cs="Arial"/>
        </w:rPr>
      </w:pPr>
      <w:r w:rsidRPr="00412D43">
        <w:rPr>
          <w:rFonts w:ascii="Arial" w:hAnsi="Arial" w:cs="Arial"/>
        </w:rPr>
        <w:t xml:space="preserve">§ 3o. As </w:t>
      </w:r>
      <w:proofErr w:type="spellStart"/>
      <w:r w:rsidRPr="00412D43">
        <w:rPr>
          <w:rFonts w:ascii="Arial" w:hAnsi="Arial" w:cs="Arial"/>
        </w:rPr>
        <w:t>Comissões</w:t>
      </w:r>
      <w:proofErr w:type="spellEnd"/>
      <w:r w:rsidRPr="00412D43">
        <w:rPr>
          <w:rFonts w:ascii="Arial" w:hAnsi="Arial" w:cs="Arial"/>
        </w:rPr>
        <w:t xml:space="preserve"> Parlamentares de </w:t>
      </w:r>
      <w:proofErr w:type="spellStart"/>
      <w:r w:rsidRPr="00412D43">
        <w:rPr>
          <w:rFonts w:ascii="Arial" w:hAnsi="Arial" w:cs="Arial"/>
        </w:rPr>
        <w:t>Inquérito</w:t>
      </w:r>
      <w:proofErr w:type="spellEnd"/>
      <w:r w:rsidRPr="00412D43">
        <w:rPr>
          <w:rFonts w:ascii="Arial" w:hAnsi="Arial" w:cs="Arial"/>
        </w:rPr>
        <w:t xml:space="preserve">, que </w:t>
      </w:r>
      <w:proofErr w:type="spellStart"/>
      <w:r w:rsidRPr="00412D43">
        <w:rPr>
          <w:rFonts w:ascii="Arial" w:hAnsi="Arial" w:cs="Arial"/>
        </w:rPr>
        <w:t>terão</w:t>
      </w:r>
      <w:proofErr w:type="spellEnd"/>
      <w:r w:rsidRPr="00412D43">
        <w:rPr>
          <w:rFonts w:ascii="Arial" w:hAnsi="Arial" w:cs="Arial"/>
        </w:rPr>
        <w:t xml:space="preserve"> poderes de </w:t>
      </w:r>
      <w:proofErr w:type="spellStart"/>
      <w:r w:rsidRPr="00412D43">
        <w:rPr>
          <w:rFonts w:ascii="Arial" w:hAnsi="Arial" w:cs="Arial"/>
        </w:rPr>
        <w:t>investigação</w:t>
      </w:r>
      <w:proofErr w:type="spellEnd"/>
      <w:r w:rsidRPr="00412D43">
        <w:rPr>
          <w:rFonts w:ascii="Arial" w:hAnsi="Arial" w:cs="Arial"/>
        </w:rPr>
        <w:t xml:space="preserve"> </w:t>
      </w:r>
      <w:proofErr w:type="spellStart"/>
      <w:r w:rsidRPr="00412D43">
        <w:rPr>
          <w:rFonts w:ascii="Arial" w:hAnsi="Arial" w:cs="Arial"/>
        </w:rPr>
        <w:t>próprios</w:t>
      </w:r>
      <w:proofErr w:type="spellEnd"/>
      <w:r w:rsidRPr="00412D43">
        <w:rPr>
          <w:rFonts w:ascii="Arial" w:hAnsi="Arial" w:cs="Arial"/>
        </w:rPr>
        <w:t xml:space="preserve"> das autoridades judiciais, </w:t>
      </w:r>
      <w:proofErr w:type="spellStart"/>
      <w:r w:rsidRPr="00412D43">
        <w:rPr>
          <w:rFonts w:ascii="Arial" w:hAnsi="Arial" w:cs="Arial"/>
        </w:rPr>
        <w:t>além</w:t>
      </w:r>
      <w:proofErr w:type="spellEnd"/>
      <w:r w:rsidRPr="00412D43">
        <w:rPr>
          <w:rFonts w:ascii="Arial" w:hAnsi="Arial" w:cs="Arial"/>
        </w:rPr>
        <w:t xml:space="preserve"> de outros previstos no Regimento Interno da Assembleia Legislativa, </w:t>
      </w:r>
      <w:proofErr w:type="spellStart"/>
      <w:r w:rsidRPr="00412D43">
        <w:rPr>
          <w:rFonts w:ascii="Arial" w:hAnsi="Arial" w:cs="Arial"/>
        </w:rPr>
        <w:t>serão</w:t>
      </w:r>
      <w:proofErr w:type="spellEnd"/>
      <w:r w:rsidRPr="00412D43">
        <w:rPr>
          <w:rFonts w:ascii="Arial" w:hAnsi="Arial" w:cs="Arial"/>
        </w:rPr>
        <w:t xml:space="preserve"> criadas mediante requerimento de um </w:t>
      </w:r>
      <w:proofErr w:type="spellStart"/>
      <w:r w:rsidRPr="00412D43">
        <w:rPr>
          <w:rFonts w:ascii="Arial" w:hAnsi="Arial" w:cs="Arial"/>
        </w:rPr>
        <w:t>terço</w:t>
      </w:r>
      <w:proofErr w:type="spellEnd"/>
      <w:r w:rsidRPr="00412D43">
        <w:rPr>
          <w:rFonts w:ascii="Arial" w:hAnsi="Arial" w:cs="Arial"/>
        </w:rPr>
        <w:t xml:space="preserve"> dos Deputados, para a </w:t>
      </w:r>
      <w:proofErr w:type="spellStart"/>
      <w:r w:rsidRPr="00412D43">
        <w:rPr>
          <w:rFonts w:ascii="Arial" w:hAnsi="Arial" w:cs="Arial"/>
        </w:rPr>
        <w:t>apuração</w:t>
      </w:r>
      <w:proofErr w:type="spellEnd"/>
      <w:r w:rsidRPr="00412D43">
        <w:rPr>
          <w:rFonts w:ascii="Arial" w:hAnsi="Arial" w:cs="Arial"/>
        </w:rPr>
        <w:t xml:space="preserve"> de fato determinado e por prazo certo, sendo suas </w:t>
      </w:r>
      <w:proofErr w:type="spellStart"/>
      <w:r w:rsidRPr="00412D43">
        <w:rPr>
          <w:rFonts w:ascii="Arial" w:hAnsi="Arial" w:cs="Arial"/>
        </w:rPr>
        <w:t>conclusões</w:t>
      </w:r>
      <w:proofErr w:type="spellEnd"/>
      <w:r w:rsidRPr="00412D43">
        <w:rPr>
          <w:rFonts w:ascii="Arial" w:hAnsi="Arial" w:cs="Arial"/>
        </w:rPr>
        <w:t xml:space="preserve">, se for o caso, encaminhadas ao </w:t>
      </w:r>
      <w:proofErr w:type="spellStart"/>
      <w:r w:rsidRPr="00412D43">
        <w:rPr>
          <w:rFonts w:ascii="Arial" w:hAnsi="Arial" w:cs="Arial"/>
        </w:rPr>
        <w:t>Ministério</w:t>
      </w:r>
      <w:proofErr w:type="spellEnd"/>
      <w:r w:rsidRPr="00412D43">
        <w:rPr>
          <w:rFonts w:ascii="Arial" w:hAnsi="Arial" w:cs="Arial"/>
        </w:rPr>
        <w:t xml:space="preserve"> </w:t>
      </w:r>
      <w:proofErr w:type="spellStart"/>
      <w:r w:rsidRPr="00412D43">
        <w:rPr>
          <w:rFonts w:ascii="Arial" w:hAnsi="Arial" w:cs="Arial"/>
        </w:rPr>
        <w:t>Público</w:t>
      </w:r>
      <w:proofErr w:type="spellEnd"/>
      <w:r w:rsidRPr="00412D43">
        <w:rPr>
          <w:rFonts w:ascii="Arial" w:hAnsi="Arial" w:cs="Arial"/>
        </w:rPr>
        <w:t>, para que promova a responsabilidade criminal ou civil dos infratores.</w:t>
      </w:r>
    </w:p>
    <w:p w14:paraId="44AB3B87" w14:textId="77777777" w:rsidR="00450E35" w:rsidRPr="00412D43" w:rsidRDefault="00450E35" w:rsidP="00412D43">
      <w:pPr>
        <w:spacing w:line="360" w:lineRule="auto"/>
        <w:jc w:val="both"/>
        <w:rPr>
          <w:rFonts w:ascii="Arial" w:hAnsi="Arial" w:cs="Arial"/>
        </w:rPr>
      </w:pPr>
    </w:p>
    <w:p w14:paraId="6B4D44EB" w14:textId="1C27132A" w:rsidR="007156A3" w:rsidRPr="00412D43" w:rsidRDefault="007156A3" w:rsidP="00412D43">
      <w:pPr>
        <w:spacing w:line="360" w:lineRule="auto"/>
        <w:jc w:val="both"/>
        <w:rPr>
          <w:rFonts w:ascii="Arial" w:hAnsi="Arial" w:cs="Arial"/>
        </w:rPr>
      </w:pPr>
      <w:r w:rsidRPr="00412D43">
        <w:rPr>
          <w:rFonts w:ascii="Arial" w:hAnsi="Arial" w:cs="Arial"/>
        </w:rPr>
        <w:t>Da mesma forma, o Regimento Interno</w:t>
      </w:r>
      <w:r w:rsidR="00344792">
        <w:rPr>
          <w:rFonts w:ascii="Arial" w:hAnsi="Arial" w:cs="Arial"/>
        </w:rPr>
        <w:t xml:space="preserve"> (documento 08)</w:t>
      </w:r>
      <w:r w:rsidRPr="00412D43">
        <w:rPr>
          <w:rFonts w:ascii="Arial" w:hAnsi="Arial" w:cs="Arial"/>
        </w:rPr>
        <w:t xml:space="preserve"> apresenta o mesmo dispositivo no seu art. 52</w:t>
      </w:r>
      <w:r w:rsidR="00E33346">
        <w:rPr>
          <w:rFonts w:ascii="Arial" w:hAnsi="Arial" w:cs="Arial"/>
        </w:rPr>
        <w:t>:</w:t>
      </w:r>
    </w:p>
    <w:p w14:paraId="31185C2C" w14:textId="77777777" w:rsidR="007156A3" w:rsidRPr="00412D43" w:rsidRDefault="007156A3" w:rsidP="00412D43">
      <w:pPr>
        <w:spacing w:line="360" w:lineRule="auto"/>
        <w:jc w:val="both"/>
        <w:rPr>
          <w:rFonts w:ascii="Arial" w:hAnsi="Arial" w:cs="Arial"/>
        </w:rPr>
      </w:pPr>
    </w:p>
    <w:p w14:paraId="0E59DC97" w14:textId="03986456" w:rsidR="007156A3" w:rsidRPr="00412D43" w:rsidRDefault="007156A3" w:rsidP="001D121D">
      <w:pPr>
        <w:spacing w:line="360" w:lineRule="auto"/>
        <w:ind w:left="2268"/>
        <w:jc w:val="both"/>
        <w:rPr>
          <w:rFonts w:ascii="Arial" w:hAnsi="Arial" w:cs="Arial"/>
        </w:rPr>
      </w:pPr>
      <w:r w:rsidRPr="00412D43">
        <w:rPr>
          <w:rFonts w:ascii="Arial" w:hAnsi="Arial" w:cs="Arial"/>
        </w:rPr>
        <w:t xml:space="preserve">Art. 52. A </w:t>
      </w:r>
      <w:proofErr w:type="spellStart"/>
      <w:r w:rsidRPr="00412D43">
        <w:rPr>
          <w:rFonts w:ascii="Arial" w:hAnsi="Arial" w:cs="Arial"/>
        </w:rPr>
        <w:t>Comissão</w:t>
      </w:r>
      <w:proofErr w:type="spellEnd"/>
      <w:r w:rsidRPr="00412D43">
        <w:rPr>
          <w:rFonts w:ascii="Arial" w:hAnsi="Arial" w:cs="Arial"/>
        </w:rPr>
        <w:t xml:space="preserve"> Parlamentar de </w:t>
      </w:r>
      <w:proofErr w:type="spellStart"/>
      <w:r w:rsidRPr="00412D43">
        <w:rPr>
          <w:rFonts w:ascii="Arial" w:hAnsi="Arial" w:cs="Arial"/>
        </w:rPr>
        <w:t>Inquérito</w:t>
      </w:r>
      <w:proofErr w:type="spellEnd"/>
      <w:r w:rsidRPr="00412D43">
        <w:rPr>
          <w:rFonts w:ascii="Arial" w:hAnsi="Arial" w:cs="Arial"/>
        </w:rPr>
        <w:t xml:space="preserve"> é </w:t>
      </w:r>
      <w:proofErr w:type="spellStart"/>
      <w:r w:rsidRPr="00412D43">
        <w:rPr>
          <w:rFonts w:ascii="Arial" w:hAnsi="Arial" w:cs="Arial"/>
        </w:rPr>
        <w:t>constituída</w:t>
      </w:r>
      <w:proofErr w:type="spellEnd"/>
      <w:r w:rsidRPr="00412D43">
        <w:rPr>
          <w:rFonts w:ascii="Arial" w:hAnsi="Arial" w:cs="Arial"/>
        </w:rPr>
        <w:t xml:space="preserve"> mediante requerimento de um </w:t>
      </w:r>
      <w:proofErr w:type="spellStart"/>
      <w:r w:rsidRPr="00412D43">
        <w:rPr>
          <w:rFonts w:ascii="Arial" w:hAnsi="Arial" w:cs="Arial"/>
        </w:rPr>
        <w:t>terço</w:t>
      </w:r>
      <w:proofErr w:type="spellEnd"/>
      <w:r w:rsidRPr="00412D43">
        <w:rPr>
          <w:rFonts w:ascii="Arial" w:hAnsi="Arial" w:cs="Arial"/>
        </w:rPr>
        <w:t xml:space="preserve"> dos Deputados, para apurar fato determinado, em prazo certo, devendo apontar a estimativa de despesas destinadas ao seu funcionamento.</w:t>
      </w:r>
    </w:p>
    <w:p w14:paraId="084DF0B7" w14:textId="77777777" w:rsidR="007156A3" w:rsidRPr="00412D43" w:rsidRDefault="007156A3" w:rsidP="00412D43">
      <w:pPr>
        <w:spacing w:line="360" w:lineRule="auto"/>
        <w:jc w:val="both"/>
        <w:rPr>
          <w:rFonts w:ascii="Arial" w:hAnsi="Arial" w:cs="Arial"/>
        </w:rPr>
      </w:pPr>
    </w:p>
    <w:p w14:paraId="46CD3E2D" w14:textId="523BCBF5" w:rsidR="008040C3" w:rsidRPr="00412D43" w:rsidRDefault="008040C3" w:rsidP="00412D43">
      <w:pPr>
        <w:spacing w:line="360" w:lineRule="auto"/>
        <w:jc w:val="both"/>
        <w:rPr>
          <w:rFonts w:ascii="Arial" w:hAnsi="Arial" w:cs="Arial"/>
        </w:rPr>
      </w:pPr>
      <w:r w:rsidRPr="00412D43">
        <w:rPr>
          <w:rFonts w:ascii="Arial" w:hAnsi="Arial" w:cs="Arial"/>
        </w:rPr>
        <w:t>Em nome da boa-fé processual, reconhece-se a existência de Requerimento, capitaneado pelo Deputado Estadual Delegado Péricles, contando com a assinatura de 8 (oito) Deputados Estaduais, portanto, com 1/3 dos 24 (vinte e quatro) Deputados que compõem a Assembleia Legislativa do Estado</w:t>
      </w:r>
      <w:r w:rsidR="00217CC0">
        <w:rPr>
          <w:rFonts w:ascii="Arial" w:hAnsi="Arial" w:cs="Arial"/>
        </w:rPr>
        <w:t>, de forma que não há mácula neste ponto.</w:t>
      </w:r>
    </w:p>
    <w:p w14:paraId="580A8E76" w14:textId="77777777" w:rsidR="008040C3" w:rsidRPr="00412D43" w:rsidRDefault="008040C3" w:rsidP="00412D43">
      <w:pPr>
        <w:spacing w:line="360" w:lineRule="auto"/>
        <w:jc w:val="both"/>
        <w:rPr>
          <w:rFonts w:ascii="Arial" w:hAnsi="Arial" w:cs="Arial"/>
        </w:rPr>
      </w:pPr>
    </w:p>
    <w:p w14:paraId="5A5B19C1" w14:textId="260C58F7" w:rsidR="008040C3" w:rsidRPr="00412D43" w:rsidRDefault="00202048" w:rsidP="00412D43">
      <w:pPr>
        <w:spacing w:line="360" w:lineRule="auto"/>
        <w:jc w:val="both"/>
        <w:rPr>
          <w:rFonts w:ascii="Arial" w:hAnsi="Arial" w:cs="Arial"/>
          <w:b/>
        </w:rPr>
      </w:pPr>
      <w:r w:rsidRPr="00412D43">
        <w:rPr>
          <w:rFonts w:ascii="Arial" w:hAnsi="Arial" w:cs="Arial"/>
          <w:b/>
        </w:rPr>
        <w:t>D.2. DA INSTALAÇÃO DA CPI E INDICAÇÃO DOS MEMBROS DA COMISSÃO PARLAMENTAR DE INQUÉRITO</w:t>
      </w:r>
    </w:p>
    <w:p w14:paraId="363963A3" w14:textId="77777777" w:rsidR="00202048" w:rsidRPr="00412D43" w:rsidRDefault="00202048" w:rsidP="00412D43">
      <w:pPr>
        <w:spacing w:line="360" w:lineRule="auto"/>
        <w:jc w:val="both"/>
        <w:rPr>
          <w:rFonts w:ascii="Arial" w:hAnsi="Arial" w:cs="Arial"/>
        </w:rPr>
      </w:pPr>
    </w:p>
    <w:p w14:paraId="0E94C699" w14:textId="18242BB1" w:rsidR="007156A3" w:rsidRPr="00412D43" w:rsidRDefault="00217CC0" w:rsidP="00412D43">
      <w:pPr>
        <w:spacing w:line="360" w:lineRule="auto"/>
        <w:jc w:val="both"/>
        <w:rPr>
          <w:rFonts w:ascii="Arial" w:hAnsi="Arial" w:cs="Arial"/>
        </w:rPr>
      </w:pPr>
      <w:r>
        <w:rPr>
          <w:rFonts w:ascii="Arial" w:hAnsi="Arial" w:cs="Arial"/>
        </w:rPr>
        <w:t>O mesmo não pode ser dito da</w:t>
      </w:r>
      <w:r w:rsidR="007156A3" w:rsidRPr="00412D43">
        <w:rPr>
          <w:rFonts w:ascii="Arial" w:hAnsi="Arial" w:cs="Arial"/>
        </w:rPr>
        <w:t xml:space="preserve"> instalação e formação da Comissão Parlamentar </w:t>
      </w:r>
      <w:r w:rsidR="007156A3" w:rsidRPr="00217CC0">
        <w:rPr>
          <w:rFonts w:ascii="Arial" w:hAnsi="Arial" w:cs="Arial"/>
        </w:rPr>
        <w:t>de Inqué</w:t>
      </w:r>
      <w:r w:rsidR="00AA1B3C" w:rsidRPr="00217CC0">
        <w:rPr>
          <w:rFonts w:ascii="Arial" w:hAnsi="Arial" w:cs="Arial"/>
        </w:rPr>
        <w:t>rito</w:t>
      </w:r>
      <w:r w:rsidRPr="00217CC0">
        <w:rPr>
          <w:rFonts w:ascii="Arial" w:hAnsi="Arial" w:cs="Arial"/>
        </w:rPr>
        <w:t>,</w:t>
      </w:r>
      <w:r w:rsidRPr="00217CC0">
        <w:rPr>
          <w:rFonts w:ascii="Arial" w:hAnsi="Arial" w:cs="Arial"/>
          <w:b/>
          <w:bCs/>
          <w:u w:val="single"/>
        </w:rPr>
        <w:t xml:space="preserve"> </w:t>
      </w:r>
      <w:r>
        <w:rPr>
          <w:rFonts w:ascii="Arial" w:hAnsi="Arial" w:cs="Arial"/>
          <w:b/>
          <w:bCs/>
          <w:highlight w:val="yellow"/>
          <w:u w:val="single"/>
        </w:rPr>
        <w:t>que</w:t>
      </w:r>
      <w:r w:rsidR="00AA1B3C" w:rsidRPr="00217CC0">
        <w:rPr>
          <w:rFonts w:ascii="Arial" w:hAnsi="Arial" w:cs="Arial"/>
          <w:b/>
          <w:bCs/>
          <w:highlight w:val="yellow"/>
          <w:u w:val="single"/>
        </w:rPr>
        <w:t xml:space="preserve"> EXIGE que aconteça a reunião de líderes partidári</w:t>
      </w:r>
      <w:r w:rsidR="00433132">
        <w:rPr>
          <w:rFonts w:ascii="Arial" w:hAnsi="Arial" w:cs="Arial"/>
          <w:b/>
          <w:bCs/>
          <w:highlight w:val="yellow"/>
          <w:u w:val="single"/>
        </w:rPr>
        <w:t>o</w:t>
      </w:r>
      <w:r w:rsidR="00AA1B3C" w:rsidRPr="00217CC0">
        <w:rPr>
          <w:rFonts w:ascii="Arial" w:hAnsi="Arial" w:cs="Arial"/>
          <w:b/>
          <w:bCs/>
          <w:highlight w:val="yellow"/>
          <w:u w:val="single"/>
        </w:rPr>
        <w:t>s</w:t>
      </w:r>
      <w:r w:rsidR="004311D3">
        <w:rPr>
          <w:rFonts w:ascii="Arial" w:hAnsi="Arial" w:cs="Arial"/>
        </w:rPr>
        <w:t>,</w:t>
      </w:r>
      <w:r w:rsidR="00AA1B3C" w:rsidRPr="00412D43">
        <w:rPr>
          <w:rFonts w:ascii="Arial" w:hAnsi="Arial" w:cs="Arial"/>
        </w:rPr>
        <w:t xml:space="preserve"> </w:t>
      </w:r>
      <w:r w:rsidR="004311D3">
        <w:rPr>
          <w:rFonts w:ascii="Arial" w:hAnsi="Arial" w:cs="Arial"/>
        </w:rPr>
        <w:t>d</w:t>
      </w:r>
      <w:r w:rsidR="00AA1B3C" w:rsidRPr="00412D43">
        <w:rPr>
          <w:rFonts w:ascii="Arial" w:hAnsi="Arial" w:cs="Arial"/>
        </w:rPr>
        <w:t>e preferência com a participação de maior número de parlamentares, a fim de que a decisão final represente a vontade do colegiado de Deputados da Casa.</w:t>
      </w:r>
    </w:p>
    <w:p w14:paraId="16D8F08B" w14:textId="77777777" w:rsidR="00AA1B3C" w:rsidRPr="00412D43" w:rsidRDefault="00AA1B3C" w:rsidP="00412D43">
      <w:pPr>
        <w:spacing w:line="360" w:lineRule="auto"/>
        <w:jc w:val="both"/>
        <w:rPr>
          <w:rFonts w:ascii="Arial" w:hAnsi="Arial" w:cs="Arial"/>
        </w:rPr>
      </w:pPr>
    </w:p>
    <w:p w14:paraId="18DAA98C" w14:textId="681879AF" w:rsidR="00AA1B3C" w:rsidRPr="00412D43" w:rsidRDefault="00AA1B3C" w:rsidP="00412D43">
      <w:pPr>
        <w:spacing w:line="360" w:lineRule="auto"/>
        <w:jc w:val="both"/>
        <w:rPr>
          <w:rFonts w:ascii="Arial" w:hAnsi="Arial" w:cs="Arial"/>
        </w:rPr>
      </w:pPr>
      <w:r w:rsidRPr="00412D43">
        <w:rPr>
          <w:rFonts w:ascii="Arial" w:hAnsi="Arial" w:cs="Arial"/>
        </w:rPr>
        <w:t>Segundo o art. 24 do Regimento Interno da Assembleia Legislativa do Estado do Amazonas (</w:t>
      </w:r>
      <w:r w:rsidR="00367A72">
        <w:rPr>
          <w:rFonts w:ascii="Arial" w:hAnsi="Arial" w:cs="Arial"/>
        </w:rPr>
        <w:t>documento 0</w:t>
      </w:r>
      <w:r w:rsidR="00344792">
        <w:rPr>
          <w:rFonts w:ascii="Arial" w:hAnsi="Arial" w:cs="Arial"/>
        </w:rPr>
        <w:t>8</w:t>
      </w:r>
      <w:r w:rsidRPr="00412D43">
        <w:rPr>
          <w:rFonts w:ascii="Arial" w:hAnsi="Arial" w:cs="Arial"/>
        </w:rPr>
        <w:t xml:space="preserve">) a constituição da Comissão deve ser proporcional às bancadas ou </w:t>
      </w:r>
      <w:r w:rsidR="00C32CE4" w:rsidRPr="00412D43">
        <w:rPr>
          <w:rFonts w:ascii="Arial" w:hAnsi="Arial" w:cs="Arial"/>
        </w:rPr>
        <w:t>blocos parlamentares.</w:t>
      </w:r>
    </w:p>
    <w:p w14:paraId="5EC3CB21" w14:textId="77777777" w:rsidR="00B50B2D" w:rsidRPr="00412D43" w:rsidRDefault="00B50B2D" w:rsidP="00412D43">
      <w:pPr>
        <w:spacing w:line="360" w:lineRule="auto"/>
        <w:jc w:val="both"/>
        <w:rPr>
          <w:rFonts w:ascii="Arial" w:hAnsi="Arial" w:cs="Arial"/>
        </w:rPr>
      </w:pPr>
    </w:p>
    <w:p w14:paraId="1854A042" w14:textId="4C392875" w:rsidR="00B50B2D" w:rsidRPr="00412D43" w:rsidRDefault="00B50B2D" w:rsidP="00412D43">
      <w:pPr>
        <w:spacing w:line="360" w:lineRule="auto"/>
        <w:jc w:val="both"/>
        <w:rPr>
          <w:rFonts w:ascii="Arial" w:hAnsi="Arial" w:cs="Arial"/>
        </w:rPr>
      </w:pPr>
      <w:r w:rsidRPr="00412D43">
        <w:rPr>
          <w:rFonts w:ascii="Arial" w:hAnsi="Arial" w:cs="Arial"/>
        </w:rPr>
        <w:t>A Comissão Parlamentar de Inquérito – CPI constitui, na classificação do art. 23 do RI da ALEAM, Comissão Temporária e a sua composição está definida no art. 24 do Regimento Interno.</w:t>
      </w:r>
    </w:p>
    <w:p w14:paraId="45F4BB21" w14:textId="77777777" w:rsidR="00B50B2D" w:rsidRPr="00412D43" w:rsidRDefault="00B50B2D" w:rsidP="00412D43">
      <w:pPr>
        <w:spacing w:line="360" w:lineRule="auto"/>
        <w:jc w:val="both"/>
        <w:rPr>
          <w:rFonts w:ascii="Arial" w:hAnsi="Arial" w:cs="Arial"/>
        </w:rPr>
      </w:pPr>
    </w:p>
    <w:p w14:paraId="58BBCDDC"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Art. 23. A </w:t>
      </w:r>
      <w:proofErr w:type="spellStart"/>
      <w:r w:rsidRPr="00412D43">
        <w:rPr>
          <w:rFonts w:ascii="Arial" w:hAnsi="Arial" w:cs="Arial"/>
        </w:rPr>
        <w:t>Comissão</w:t>
      </w:r>
      <w:proofErr w:type="spellEnd"/>
      <w:r w:rsidRPr="00412D43">
        <w:rPr>
          <w:rFonts w:ascii="Arial" w:hAnsi="Arial" w:cs="Arial"/>
        </w:rPr>
        <w:t xml:space="preserve"> da Assembleia Legislativa é:</w:t>
      </w:r>
    </w:p>
    <w:p w14:paraId="37D547D7"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I ­ Permanente;</w:t>
      </w:r>
    </w:p>
    <w:p w14:paraId="0C31D18F"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II ­ </w:t>
      </w:r>
      <w:proofErr w:type="spellStart"/>
      <w:r w:rsidRPr="00412D43">
        <w:rPr>
          <w:rFonts w:ascii="Arial" w:hAnsi="Arial" w:cs="Arial"/>
        </w:rPr>
        <w:t>Temporária</w:t>
      </w:r>
      <w:proofErr w:type="spellEnd"/>
      <w:r w:rsidRPr="00412D43">
        <w:rPr>
          <w:rFonts w:ascii="Arial" w:hAnsi="Arial" w:cs="Arial"/>
        </w:rPr>
        <w:t xml:space="preserve">, designada com prazo determinado para funcionar, </w:t>
      </w:r>
      <w:proofErr w:type="spellStart"/>
      <w:r w:rsidRPr="00412D43">
        <w:rPr>
          <w:rFonts w:ascii="Arial" w:hAnsi="Arial" w:cs="Arial"/>
        </w:rPr>
        <w:t>extinguindo­se</w:t>
      </w:r>
      <w:proofErr w:type="spellEnd"/>
      <w:r w:rsidRPr="00412D43">
        <w:rPr>
          <w:rFonts w:ascii="Arial" w:hAnsi="Arial" w:cs="Arial"/>
        </w:rPr>
        <w:t xml:space="preserve"> pelo cumprimento de sua finalidade ou pelo decurso de prazo.</w:t>
      </w:r>
    </w:p>
    <w:p w14:paraId="6E41153E"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Art. 24. A </w:t>
      </w:r>
      <w:proofErr w:type="spellStart"/>
      <w:r w:rsidRPr="00412D43">
        <w:rPr>
          <w:rFonts w:ascii="Arial" w:hAnsi="Arial" w:cs="Arial"/>
        </w:rPr>
        <w:t>Comissão</w:t>
      </w:r>
      <w:proofErr w:type="spellEnd"/>
      <w:r w:rsidRPr="00412D43">
        <w:rPr>
          <w:rFonts w:ascii="Arial" w:hAnsi="Arial" w:cs="Arial"/>
        </w:rPr>
        <w:t xml:space="preserve"> é </w:t>
      </w:r>
      <w:proofErr w:type="spellStart"/>
      <w:r w:rsidRPr="00412D43">
        <w:rPr>
          <w:rFonts w:ascii="Arial" w:hAnsi="Arial" w:cs="Arial"/>
        </w:rPr>
        <w:t>constituída</w:t>
      </w:r>
      <w:proofErr w:type="spellEnd"/>
      <w:r w:rsidRPr="00412D43">
        <w:rPr>
          <w:rFonts w:ascii="Arial" w:hAnsi="Arial" w:cs="Arial"/>
        </w:rPr>
        <w:t xml:space="preserve"> por cinco membros, com mandato de dois anos, admitida a </w:t>
      </w:r>
      <w:proofErr w:type="spellStart"/>
      <w:r w:rsidRPr="00412D43">
        <w:rPr>
          <w:rFonts w:ascii="Arial" w:hAnsi="Arial" w:cs="Arial"/>
        </w:rPr>
        <w:t>recondução</w:t>
      </w:r>
      <w:proofErr w:type="spellEnd"/>
      <w:r w:rsidRPr="00412D43">
        <w:rPr>
          <w:rFonts w:ascii="Arial" w:hAnsi="Arial" w:cs="Arial"/>
        </w:rPr>
        <w:t xml:space="preserve"> dentro da legislatura por acordo de </w:t>
      </w:r>
      <w:proofErr w:type="spellStart"/>
      <w:r w:rsidRPr="00412D43">
        <w:rPr>
          <w:rFonts w:ascii="Arial" w:hAnsi="Arial" w:cs="Arial"/>
        </w:rPr>
        <w:t>lideranças</w:t>
      </w:r>
      <w:proofErr w:type="spellEnd"/>
      <w:r w:rsidRPr="00412D43">
        <w:rPr>
          <w:rFonts w:ascii="Arial" w:hAnsi="Arial" w:cs="Arial"/>
        </w:rPr>
        <w:t xml:space="preserve">, sendo assegurada a </w:t>
      </w:r>
      <w:proofErr w:type="spellStart"/>
      <w:r w:rsidRPr="00412D43">
        <w:rPr>
          <w:rFonts w:ascii="Arial" w:hAnsi="Arial" w:cs="Arial"/>
        </w:rPr>
        <w:t>representação</w:t>
      </w:r>
      <w:proofErr w:type="spellEnd"/>
      <w:r w:rsidRPr="00412D43">
        <w:rPr>
          <w:rFonts w:ascii="Arial" w:hAnsi="Arial" w:cs="Arial"/>
        </w:rPr>
        <w:t xml:space="preserve"> proporcional das Bancadas ou dos Blocos Parlamentares, por meio dos seguintes procedimentos:</w:t>
      </w:r>
    </w:p>
    <w:p w14:paraId="51D8D180"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lastRenderedPageBreak/>
        <w:t xml:space="preserve">I ­ a </w:t>
      </w:r>
      <w:proofErr w:type="spellStart"/>
      <w:r w:rsidRPr="00412D43">
        <w:rPr>
          <w:rFonts w:ascii="Arial" w:hAnsi="Arial" w:cs="Arial"/>
        </w:rPr>
        <w:t>representação</w:t>
      </w:r>
      <w:proofErr w:type="spellEnd"/>
      <w:r w:rsidRPr="00412D43">
        <w:rPr>
          <w:rFonts w:ascii="Arial" w:hAnsi="Arial" w:cs="Arial"/>
        </w:rPr>
        <w:t xml:space="preserve"> da Bancada ou Bloco nas </w:t>
      </w:r>
      <w:proofErr w:type="spellStart"/>
      <w:r w:rsidRPr="00412D43">
        <w:rPr>
          <w:rFonts w:ascii="Arial" w:hAnsi="Arial" w:cs="Arial"/>
        </w:rPr>
        <w:t>Comissões</w:t>
      </w:r>
      <w:proofErr w:type="spellEnd"/>
      <w:r w:rsidRPr="00412D43">
        <w:rPr>
          <w:rFonts w:ascii="Arial" w:hAnsi="Arial" w:cs="Arial"/>
        </w:rPr>
        <w:t xml:space="preserve"> é estabelecida pela </w:t>
      </w:r>
      <w:proofErr w:type="spellStart"/>
      <w:r w:rsidRPr="00412D43">
        <w:rPr>
          <w:rFonts w:ascii="Arial" w:hAnsi="Arial" w:cs="Arial"/>
        </w:rPr>
        <w:t>divisão</w:t>
      </w:r>
      <w:proofErr w:type="spellEnd"/>
      <w:r w:rsidRPr="00412D43">
        <w:rPr>
          <w:rFonts w:ascii="Arial" w:hAnsi="Arial" w:cs="Arial"/>
        </w:rPr>
        <w:t xml:space="preserve"> do </w:t>
      </w:r>
      <w:proofErr w:type="spellStart"/>
      <w:r w:rsidRPr="00412D43">
        <w:rPr>
          <w:rFonts w:ascii="Arial" w:hAnsi="Arial" w:cs="Arial"/>
        </w:rPr>
        <w:t>número</w:t>
      </w:r>
      <w:proofErr w:type="spellEnd"/>
      <w:r w:rsidRPr="00412D43">
        <w:rPr>
          <w:rFonts w:ascii="Arial" w:hAnsi="Arial" w:cs="Arial"/>
        </w:rPr>
        <w:t xml:space="preserve"> de Deputados, pelo </w:t>
      </w:r>
      <w:proofErr w:type="spellStart"/>
      <w:r w:rsidRPr="00412D43">
        <w:rPr>
          <w:rFonts w:ascii="Arial" w:hAnsi="Arial" w:cs="Arial"/>
        </w:rPr>
        <w:t>número</w:t>
      </w:r>
      <w:proofErr w:type="spellEnd"/>
      <w:r w:rsidRPr="00412D43">
        <w:rPr>
          <w:rFonts w:ascii="Arial" w:hAnsi="Arial" w:cs="Arial"/>
        </w:rPr>
        <w:t xml:space="preserve"> de membros de cada </w:t>
      </w:r>
      <w:proofErr w:type="spellStart"/>
      <w:r w:rsidRPr="00412D43">
        <w:rPr>
          <w:rFonts w:ascii="Arial" w:hAnsi="Arial" w:cs="Arial"/>
        </w:rPr>
        <w:t>Comissão</w:t>
      </w:r>
      <w:proofErr w:type="spellEnd"/>
      <w:r w:rsidRPr="00412D43">
        <w:rPr>
          <w:rFonts w:ascii="Arial" w:hAnsi="Arial" w:cs="Arial"/>
        </w:rPr>
        <w:t>;</w:t>
      </w:r>
    </w:p>
    <w:p w14:paraId="7CB20E0C"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II ­ o </w:t>
      </w:r>
      <w:proofErr w:type="spellStart"/>
      <w:r w:rsidRPr="00412D43">
        <w:rPr>
          <w:rFonts w:ascii="Arial" w:hAnsi="Arial" w:cs="Arial"/>
        </w:rPr>
        <w:t>número</w:t>
      </w:r>
      <w:proofErr w:type="spellEnd"/>
      <w:r w:rsidRPr="00412D43">
        <w:rPr>
          <w:rFonts w:ascii="Arial" w:hAnsi="Arial" w:cs="Arial"/>
        </w:rPr>
        <w:t xml:space="preserve"> de Deputados da Bancada ou do Bloco </w:t>
      </w:r>
      <w:proofErr w:type="spellStart"/>
      <w:r w:rsidRPr="00412D43">
        <w:rPr>
          <w:rFonts w:ascii="Arial" w:hAnsi="Arial" w:cs="Arial"/>
        </w:rPr>
        <w:t>Partidário</w:t>
      </w:r>
      <w:proofErr w:type="spellEnd"/>
      <w:r w:rsidRPr="00412D43">
        <w:rPr>
          <w:rFonts w:ascii="Arial" w:hAnsi="Arial" w:cs="Arial"/>
        </w:rPr>
        <w:t xml:space="preserve"> é dividido pelo resultado da </w:t>
      </w:r>
      <w:proofErr w:type="spellStart"/>
      <w:r w:rsidRPr="00412D43">
        <w:rPr>
          <w:rFonts w:ascii="Arial" w:hAnsi="Arial" w:cs="Arial"/>
        </w:rPr>
        <w:t>operação</w:t>
      </w:r>
      <w:proofErr w:type="spellEnd"/>
      <w:r w:rsidRPr="00412D43">
        <w:rPr>
          <w:rFonts w:ascii="Arial" w:hAnsi="Arial" w:cs="Arial"/>
        </w:rPr>
        <w:t xml:space="preserve"> anterior, </w:t>
      </w:r>
      <w:proofErr w:type="spellStart"/>
      <w:r w:rsidRPr="00412D43">
        <w:rPr>
          <w:rFonts w:ascii="Arial" w:hAnsi="Arial" w:cs="Arial"/>
        </w:rPr>
        <w:t>obtendo­se</w:t>
      </w:r>
      <w:proofErr w:type="spellEnd"/>
      <w:r w:rsidRPr="00412D43">
        <w:rPr>
          <w:rFonts w:ascii="Arial" w:hAnsi="Arial" w:cs="Arial"/>
        </w:rPr>
        <w:t xml:space="preserve"> o quociente </w:t>
      </w:r>
      <w:proofErr w:type="spellStart"/>
      <w:r w:rsidRPr="00412D43">
        <w:rPr>
          <w:rFonts w:ascii="Arial" w:hAnsi="Arial" w:cs="Arial"/>
        </w:rPr>
        <w:t>partidário</w:t>
      </w:r>
      <w:proofErr w:type="spellEnd"/>
      <w:r w:rsidRPr="00412D43">
        <w:rPr>
          <w:rFonts w:ascii="Arial" w:hAnsi="Arial" w:cs="Arial"/>
        </w:rPr>
        <w:t xml:space="preserve">, que representa o </w:t>
      </w:r>
      <w:proofErr w:type="spellStart"/>
      <w:r w:rsidRPr="00412D43">
        <w:rPr>
          <w:rFonts w:ascii="Arial" w:hAnsi="Arial" w:cs="Arial"/>
        </w:rPr>
        <w:t>número</w:t>
      </w:r>
      <w:proofErr w:type="spellEnd"/>
      <w:r w:rsidRPr="00412D43">
        <w:rPr>
          <w:rFonts w:ascii="Arial" w:hAnsi="Arial" w:cs="Arial"/>
        </w:rPr>
        <w:t xml:space="preserve"> de lugares a ser indicado pela </w:t>
      </w:r>
      <w:proofErr w:type="spellStart"/>
      <w:r w:rsidRPr="00412D43">
        <w:rPr>
          <w:rFonts w:ascii="Arial" w:hAnsi="Arial" w:cs="Arial"/>
        </w:rPr>
        <w:t>liderança</w:t>
      </w:r>
      <w:proofErr w:type="spellEnd"/>
      <w:r w:rsidRPr="00412D43">
        <w:rPr>
          <w:rFonts w:ascii="Arial" w:hAnsi="Arial" w:cs="Arial"/>
        </w:rPr>
        <w:t xml:space="preserve"> da Bancada ou Bloco, em cada </w:t>
      </w:r>
      <w:proofErr w:type="spellStart"/>
      <w:r w:rsidRPr="00412D43">
        <w:rPr>
          <w:rFonts w:ascii="Arial" w:hAnsi="Arial" w:cs="Arial"/>
        </w:rPr>
        <w:t>Comissão</w:t>
      </w:r>
      <w:proofErr w:type="spellEnd"/>
      <w:r w:rsidRPr="00412D43">
        <w:rPr>
          <w:rFonts w:ascii="Arial" w:hAnsi="Arial" w:cs="Arial"/>
        </w:rPr>
        <w:t>;</w:t>
      </w:r>
    </w:p>
    <w:p w14:paraId="55D1E928"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III ­ as sobras que se verificarem no quociente </w:t>
      </w:r>
      <w:proofErr w:type="spellStart"/>
      <w:r w:rsidRPr="00412D43">
        <w:rPr>
          <w:rFonts w:ascii="Arial" w:hAnsi="Arial" w:cs="Arial"/>
        </w:rPr>
        <w:t>partidário</w:t>
      </w:r>
      <w:proofErr w:type="spellEnd"/>
      <w:r w:rsidRPr="00412D43">
        <w:rPr>
          <w:rFonts w:ascii="Arial" w:hAnsi="Arial" w:cs="Arial"/>
        </w:rPr>
        <w:t xml:space="preserve">, </w:t>
      </w:r>
      <w:proofErr w:type="spellStart"/>
      <w:r w:rsidRPr="00412D43">
        <w:rPr>
          <w:rFonts w:ascii="Arial" w:hAnsi="Arial" w:cs="Arial"/>
        </w:rPr>
        <w:t>são</w:t>
      </w:r>
      <w:proofErr w:type="spellEnd"/>
      <w:r w:rsidRPr="00412D43">
        <w:rPr>
          <w:rFonts w:ascii="Arial" w:hAnsi="Arial" w:cs="Arial"/>
        </w:rPr>
        <w:t xml:space="preserve"> levadas em conta, da maior para a menor, a favor dos Partidos;</w:t>
      </w:r>
    </w:p>
    <w:p w14:paraId="70EA74AD"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IV ­ esgotado o aproveitamento das sobras, e, restando Partido ou Deputado sem legenda, </w:t>
      </w:r>
      <w:proofErr w:type="spellStart"/>
      <w:r w:rsidRPr="00412D43">
        <w:rPr>
          <w:rFonts w:ascii="Arial" w:hAnsi="Arial" w:cs="Arial"/>
        </w:rPr>
        <w:t>observa­se</w:t>
      </w:r>
      <w:proofErr w:type="spellEnd"/>
      <w:r w:rsidRPr="00412D43">
        <w:rPr>
          <w:rFonts w:ascii="Arial" w:hAnsi="Arial" w:cs="Arial"/>
        </w:rPr>
        <w:t>:</w:t>
      </w:r>
    </w:p>
    <w:p w14:paraId="6D8B062F"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a) a Mesa cientifica o Partido ou o Deputado, para declarar </w:t>
      </w:r>
      <w:proofErr w:type="spellStart"/>
      <w:r w:rsidRPr="00412D43">
        <w:rPr>
          <w:rFonts w:ascii="Arial" w:hAnsi="Arial" w:cs="Arial"/>
        </w:rPr>
        <w:t>opção</w:t>
      </w:r>
      <w:proofErr w:type="spellEnd"/>
      <w:r w:rsidRPr="00412D43">
        <w:rPr>
          <w:rFonts w:ascii="Arial" w:hAnsi="Arial" w:cs="Arial"/>
        </w:rPr>
        <w:t xml:space="preserve"> pela </w:t>
      </w:r>
      <w:proofErr w:type="spellStart"/>
      <w:r w:rsidRPr="00412D43">
        <w:rPr>
          <w:rFonts w:ascii="Arial" w:hAnsi="Arial" w:cs="Arial"/>
        </w:rPr>
        <w:t>Comissão</w:t>
      </w:r>
      <w:proofErr w:type="spellEnd"/>
      <w:r w:rsidRPr="00412D43">
        <w:rPr>
          <w:rFonts w:ascii="Arial" w:hAnsi="Arial" w:cs="Arial"/>
        </w:rPr>
        <w:t xml:space="preserve"> vaga, no prazo de cinco dias;</w:t>
      </w:r>
    </w:p>
    <w:p w14:paraId="0979244D"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b) na </w:t>
      </w:r>
      <w:proofErr w:type="spellStart"/>
      <w:r w:rsidRPr="00412D43">
        <w:rPr>
          <w:rFonts w:ascii="Arial" w:hAnsi="Arial" w:cs="Arial"/>
        </w:rPr>
        <w:t>hipótese</w:t>
      </w:r>
      <w:proofErr w:type="spellEnd"/>
      <w:r w:rsidRPr="00412D43">
        <w:rPr>
          <w:rFonts w:ascii="Arial" w:hAnsi="Arial" w:cs="Arial"/>
        </w:rPr>
        <w:t xml:space="preserve"> de </w:t>
      </w:r>
      <w:proofErr w:type="spellStart"/>
      <w:r w:rsidRPr="00412D43">
        <w:rPr>
          <w:rFonts w:ascii="Arial" w:hAnsi="Arial" w:cs="Arial"/>
        </w:rPr>
        <w:t>coincidência</w:t>
      </w:r>
      <w:proofErr w:type="spellEnd"/>
      <w:r w:rsidRPr="00412D43">
        <w:rPr>
          <w:rFonts w:ascii="Arial" w:hAnsi="Arial" w:cs="Arial"/>
        </w:rPr>
        <w:t xml:space="preserve">, tem </w:t>
      </w:r>
      <w:proofErr w:type="spellStart"/>
      <w:r w:rsidRPr="00412D43">
        <w:rPr>
          <w:rFonts w:ascii="Arial" w:hAnsi="Arial" w:cs="Arial"/>
        </w:rPr>
        <w:t>preferência</w:t>
      </w:r>
      <w:proofErr w:type="spellEnd"/>
      <w:r w:rsidRPr="00412D43">
        <w:rPr>
          <w:rFonts w:ascii="Arial" w:hAnsi="Arial" w:cs="Arial"/>
        </w:rPr>
        <w:t xml:space="preserve"> Partido de maior quociente </w:t>
      </w:r>
      <w:proofErr w:type="spellStart"/>
      <w:r w:rsidRPr="00412D43">
        <w:rPr>
          <w:rFonts w:ascii="Arial" w:hAnsi="Arial" w:cs="Arial"/>
        </w:rPr>
        <w:t>partidário</w:t>
      </w:r>
      <w:proofErr w:type="spellEnd"/>
      <w:r w:rsidRPr="00412D43">
        <w:rPr>
          <w:rFonts w:ascii="Arial" w:hAnsi="Arial" w:cs="Arial"/>
        </w:rPr>
        <w:t xml:space="preserve"> e, a seguir, o Deputado mais idoso.</w:t>
      </w:r>
    </w:p>
    <w:p w14:paraId="07724EC1"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V ­ é facultado acordo entre Partidos que </w:t>
      </w:r>
      <w:proofErr w:type="spellStart"/>
      <w:r w:rsidRPr="00412D43">
        <w:rPr>
          <w:rFonts w:ascii="Arial" w:hAnsi="Arial" w:cs="Arial"/>
        </w:rPr>
        <w:t>não</w:t>
      </w:r>
      <w:proofErr w:type="spellEnd"/>
      <w:r w:rsidRPr="00412D43">
        <w:rPr>
          <w:rFonts w:ascii="Arial" w:hAnsi="Arial" w:cs="Arial"/>
        </w:rPr>
        <w:t xml:space="preserve"> conseguirem integrar </w:t>
      </w:r>
      <w:proofErr w:type="spellStart"/>
      <w:r w:rsidRPr="00412D43">
        <w:rPr>
          <w:rFonts w:ascii="Arial" w:hAnsi="Arial" w:cs="Arial"/>
        </w:rPr>
        <w:t>Comissão</w:t>
      </w:r>
      <w:proofErr w:type="spellEnd"/>
      <w:r w:rsidRPr="00412D43">
        <w:rPr>
          <w:rFonts w:ascii="Arial" w:hAnsi="Arial" w:cs="Arial"/>
        </w:rPr>
        <w:t>, a fim de possibilitar um representante comum;</w:t>
      </w:r>
    </w:p>
    <w:p w14:paraId="4743FF1B"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VI ­ o Deputado que mudar de partido perde sua vaga, ocorrendo a </w:t>
      </w:r>
      <w:proofErr w:type="spellStart"/>
      <w:r w:rsidRPr="00412D43">
        <w:rPr>
          <w:rFonts w:ascii="Arial" w:hAnsi="Arial" w:cs="Arial"/>
        </w:rPr>
        <w:t>substituição</w:t>
      </w:r>
      <w:proofErr w:type="spellEnd"/>
      <w:r w:rsidRPr="00412D43">
        <w:rPr>
          <w:rFonts w:ascii="Arial" w:hAnsi="Arial" w:cs="Arial"/>
        </w:rPr>
        <w:t xml:space="preserve"> de imediato, se a </w:t>
      </w:r>
      <w:proofErr w:type="spellStart"/>
      <w:r w:rsidRPr="00412D43">
        <w:rPr>
          <w:rFonts w:ascii="Arial" w:hAnsi="Arial" w:cs="Arial"/>
        </w:rPr>
        <w:t>mudança</w:t>
      </w:r>
      <w:proofErr w:type="spellEnd"/>
      <w:r w:rsidRPr="00412D43">
        <w:rPr>
          <w:rFonts w:ascii="Arial" w:hAnsi="Arial" w:cs="Arial"/>
        </w:rPr>
        <w:t xml:space="preserve"> prejudicar a </w:t>
      </w:r>
      <w:proofErr w:type="spellStart"/>
      <w:r w:rsidRPr="00412D43">
        <w:rPr>
          <w:rFonts w:ascii="Arial" w:hAnsi="Arial" w:cs="Arial"/>
        </w:rPr>
        <w:t>representação</w:t>
      </w:r>
      <w:proofErr w:type="spellEnd"/>
      <w:r w:rsidRPr="00412D43">
        <w:rPr>
          <w:rFonts w:ascii="Arial" w:hAnsi="Arial" w:cs="Arial"/>
        </w:rPr>
        <w:t xml:space="preserve"> proporcional entre as Bancadas da Maioria e da Minoria;</w:t>
      </w:r>
    </w:p>
    <w:p w14:paraId="169E831B" w14:textId="77777777" w:rsidR="00B50B2D" w:rsidRPr="00412D43" w:rsidRDefault="00B50B2D" w:rsidP="001D121D">
      <w:pPr>
        <w:spacing w:line="360" w:lineRule="auto"/>
        <w:ind w:left="2268"/>
        <w:jc w:val="both"/>
        <w:rPr>
          <w:rFonts w:ascii="Arial" w:hAnsi="Arial" w:cs="Arial"/>
        </w:rPr>
      </w:pPr>
      <w:r w:rsidRPr="00412D43">
        <w:rPr>
          <w:rFonts w:ascii="Arial" w:hAnsi="Arial" w:cs="Arial"/>
        </w:rPr>
        <w:t xml:space="preserve">VII ­ as </w:t>
      </w:r>
      <w:proofErr w:type="spellStart"/>
      <w:r w:rsidRPr="00412D43">
        <w:rPr>
          <w:rFonts w:ascii="Arial" w:hAnsi="Arial" w:cs="Arial"/>
        </w:rPr>
        <w:t>ausências</w:t>
      </w:r>
      <w:proofErr w:type="spellEnd"/>
      <w:r w:rsidRPr="00412D43">
        <w:rPr>
          <w:rFonts w:ascii="Arial" w:hAnsi="Arial" w:cs="Arial"/>
        </w:rPr>
        <w:t xml:space="preserve"> ou impedimentos dos membros das </w:t>
      </w:r>
      <w:proofErr w:type="spellStart"/>
      <w:r w:rsidRPr="00412D43">
        <w:rPr>
          <w:rFonts w:ascii="Arial" w:hAnsi="Arial" w:cs="Arial"/>
        </w:rPr>
        <w:t>Comissões</w:t>
      </w:r>
      <w:proofErr w:type="spellEnd"/>
      <w:r w:rsidRPr="00412D43">
        <w:rPr>
          <w:rFonts w:ascii="Arial" w:hAnsi="Arial" w:cs="Arial"/>
        </w:rPr>
        <w:t xml:space="preserve"> </w:t>
      </w:r>
      <w:proofErr w:type="spellStart"/>
      <w:r w:rsidRPr="00412D43">
        <w:rPr>
          <w:rFonts w:ascii="Arial" w:hAnsi="Arial" w:cs="Arial"/>
        </w:rPr>
        <w:t>são</w:t>
      </w:r>
      <w:proofErr w:type="spellEnd"/>
      <w:r w:rsidRPr="00412D43">
        <w:rPr>
          <w:rFonts w:ascii="Arial" w:hAnsi="Arial" w:cs="Arial"/>
        </w:rPr>
        <w:t xml:space="preserve"> supridas por suplentes indicados pela </w:t>
      </w:r>
      <w:proofErr w:type="spellStart"/>
      <w:r w:rsidRPr="00412D43">
        <w:rPr>
          <w:rFonts w:ascii="Arial" w:hAnsi="Arial" w:cs="Arial"/>
        </w:rPr>
        <w:t>Presidência</w:t>
      </w:r>
      <w:proofErr w:type="spellEnd"/>
      <w:r w:rsidRPr="00412D43">
        <w:rPr>
          <w:rFonts w:ascii="Arial" w:hAnsi="Arial" w:cs="Arial"/>
        </w:rPr>
        <w:t xml:space="preserve"> da </w:t>
      </w:r>
      <w:proofErr w:type="spellStart"/>
      <w:r w:rsidRPr="00412D43">
        <w:rPr>
          <w:rFonts w:ascii="Arial" w:hAnsi="Arial" w:cs="Arial"/>
        </w:rPr>
        <w:t>Comissão</w:t>
      </w:r>
      <w:proofErr w:type="spellEnd"/>
      <w:r w:rsidRPr="00412D43">
        <w:rPr>
          <w:rFonts w:ascii="Arial" w:hAnsi="Arial" w:cs="Arial"/>
        </w:rPr>
        <w:t xml:space="preserve"> dentre os Deputados </w:t>
      </w:r>
      <w:proofErr w:type="gramStart"/>
      <w:r w:rsidRPr="00412D43">
        <w:rPr>
          <w:rFonts w:ascii="Arial" w:hAnsi="Arial" w:cs="Arial"/>
        </w:rPr>
        <w:t>da mesma</w:t>
      </w:r>
      <w:proofErr w:type="gramEnd"/>
      <w:r w:rsidRPr="00412D43">
        <w:rPr>
          <w:rFonts w:ascii="Arial" w:hAnsi="Arial" w:cs="Arial"/>
        </w:rPr>
        <w:t xml:space="preserve"> </w:t>
      </w:r>
      <w:proofErr w:type="spellStart"/>
      <w:r w:rsidRPr="00412D43">
        <w:rPr>
          <w:rFonts w:ascii="Arial" w:hAnsi="Arial" w:cs="Arial"/>
        </w:rPr>
        <w:t>agremiação</w:t>
      </w:r>
      <w:proofErr w:type="spellEnd"/>
      <w:r w:rsidRPr="00412D43">
        <w:rPr>
          <w:rFonts w:ascii="Arial" w:hAnsi="Arial" w:cs="Arial"/>
        </w:rPr>
        <w:t xml:space="preserve"> </w:t>
      </w:r>
      <w:proofErr w:type="spellStart"/>
      <w:r w:rsidRPr="00412D43">
        <w:rPr>
          <w:rFonts w:ascii="Arial" w:hAnsi="Arial" w:cs="Arial"/>
        </w:rPr>
        <w:t>partidária</w:t>
      </w:r>
      <w:proofErr w:type="spellEnd"/>
      <w:r w:rsidRPr="00412D43">
        <w:rPr>
          <w:rFonts w:ascii="Arial" w:hAnsi="Arial" w:cs="Arial"/>
        </w:rPr>
        <w:t xml:space="preserve"> ou bancada.</w:t>
      </w:r>
    </w:p>
    <w:p w14:paraId="47D1F8E1" w14:textId="5A18638C" w:rsidR="00B50B2D" w:rsidRPr="00412D43" w:rsidRDefault="00B50B2D" w:rsidP="001D121D">
      <w:pPr>
        <w:spacing w:line="360" w:lineRule="auto"/>
        <w:ind w:left="2268"/>
        <w:jc w:val="both"/>
        <w:rPr>
          <w:rFonts w:ascii="Arial" w:hAnsi="Arial" w:cs="Arial"/>
        </w:rPr>
      </w:pPr>
      <w:r w:rsidRPr="00367A72">
        <w:rPr>
          <w:rFonts w:ascii="Arial" w:hAnsi="Arial" w:cs="Arial"/>
          <w:b/>
          <w:bCs/>
        </w:rPr>
        <w:t xml:space="preserve">§ 1o O Presidente da Assembleia designa os titulares das </w:t>
      </w:r>
      <w:proofErr w:type="spellStart"/>
      <w:r w:rsidRPr="00367A72">
        <w:rPr>
          <w:rFonts w:ascii="Arial" w:hAnsi="Arial" w:cs="Arial"/>
          <w:b/>
          <w:bCs/>
        </w:rPr>
        <w:t>Comissões</w:t>
      </w:r>
      <w:proofErr w:type="spellEnd"/>
      <w:r w:rsidRPr="00367A72">
        <w:rPr>
          <w:rFonts w:ascii="Arial" w:hAnsi="Arial" w:cs="Arial"/>
          <w:sz w:val="28"/>
          <w:szCs w:val="28"/>
        </w:rPr>
        <w:t xml:space="preserve">, </w:t>
      </w:r>
      <w:r w:rsidRPr="00367A72">
        <w:rPr>
          <w:rFonts w:ascii="Arial" w:hAnsi="Arial" w:cs="Arial"/>
          <w:b/>
          <w:bCs/>
          <w:sz w:val="28"/>
          <w:szCs w:val="28"/>
          <w:highlight w:val="yellow"/>
          <w:u w:val="single"/>
        </w:rPr>
        <w:t xml:space="preserve">por </w:t>
      </w:r>
      <w:proofErr w:type="spellStart"/>
      <w:r w:rsidRPr="00367A72">
        <w:rPr>
          <w:rFonts w:ascii="Arial" w:hAnsi="Arial" w:cs="Arial"/>
          <w:b/>
          <w:bCs/>
          <w:sz w:val="28"/>
          <w:szCs w:val="28"/>
          <w:highlight w:val="yellow"/>
          <w:u w:val="single"/>
        </w:rPr>
        <w:t>indicação</w:t>
      </w:r>
      <w:proofErr w:type="spellEnd"/>
      <w:r w:rsidRPr="00367A72">
        <w:rPr>
          <w:rFonts w:ascii="Arial" w:hAnsi="Arial" w:cs="Arial"/>
          <w:b/>
          <w:bCs/>
          <w:sz w:val="28"/>
          <w:szCs w:val="28"/>
          <w:highlight w:val="yellow"/>
          <w:u w:val="single"/>
        </w:rPr>
        <w:t xml:space="preserve"> dos </w:t>
      </w:r>
      <w:proofErr w:type="spellStart"/>
      <w:r w:rsidRPr="00367A72">
        <w:rPr>
          <w:rFonts w:ascii="Arial" w:hAnsi="Arial" w:cs="Arial"/>
          <w:b/>
          <w:bCs/>
          <w:sz w:val="28"/>
          <w:szCs w:val="28"/>
          <w:highlight w:val="yellow"/>
          <w:u w:val="single"/>
        </w:rPr>
        <w:t>líderes</w:t>
      </w:r>
      <w:proofErr w:type="spellEnd"/>
      <w:r w:rsidRPr="00367A72">
        <w:rPr>
          <w:rFonts w:ascii="Arial" w:hAnsi="Arial" w:cs="Arial"/>
          <w:b/>
          <w:bCs/>
          <w:sz w:val="28"/>
          <w:szCs w:val="28"/>
          <w:highlight w:val="yellow"/>
          <w:u w:val="single"/>
        </w:rPr>
        <w:t xml:space="preserve"> </w:t>
      </w:r>
      <w:proofErr w:type="spellStart"/>
      <w:r w:rsidRPr="00367A72">
        <w:rPr>
          <w:rFonts w:ascii="Arial" w:hAnsi="Arial" w:cs="Arial"/>
          <w:b/>
          <w:bCs/>
          <w:sz w:val="28"/>
          <w:szCs w:val="28"/>
          <w:highlight w:val="yellow"/>
          <w:u w:val="single"/>
        </w:rPr>
        <w:t>partidários</w:t>
      </w:r>
      <w:proofErr w:type="spellEnd"/>
      <w:r w:rsidRPr="00367A72">
        <w:rPr>
          <w:rFonts w:ascii="Arial" w:hAnsi="Arial" w:cs="Arial"/>
          <w:b/>
          <w:bCs/>
          <w:u w:val="single"/>
        </w:rPr>
        <w:t xml:space="preserve">, ou na falta desta, de </w:t>
      </w:r>
      <w:proofErr w:type="spellStart"/>
      <w:r w:rsidRPr="00367A72">
        <w:rPr>
          <w:rFonts w:ascii="Arial" w:hAnsi="Arial" w:cs="Arial"/>
          <w:b/>
          <w:bCs/>
          <w:u w:val="single"/>
        </w:rPr>
        <w:t>ofício</w:t>
      </w:r>
      <w:proofErr w:type="spellEnd"/>
      <w:r w:rsidRPr="00367A72">
        <w:rPr>
          <w:rFonts w:ascii="Arial" w:hAnsi="Arial" w:cs="Arial"/>
          <w:b/>
          <w:bCs/>
          <w:u w:val="single"/>
        </w:rPr>
        <w:t xml:space="preserve">, publicando o ato no </w:t>
      </w:r>
      <w:proofErr w:type="spellStart"/>
      <w:r w:rsidRPr="00367A72">
        <w:rPr>
          <w:rFonts w:ascii="Arial" w:hAnsi="Arial" w:cs="Arial"/>
          <w:b/>
          <w:bCs/>
          <w:u w:val="single"/>
        </w:rPr>
        <w:t>Diário</w:t>
      </w:r>
      <w:proofErr w:type="spellEnd"/>
      <w:r w:rsidRPr="00367A72">
        <w:rPr>
          <w:rFonts w:ascii="Arial" w:hAnsi="Arial" w:cs="Arial"/>
          <w:b/>
          <w:bCs/>
          <w:u w:val="single"/>
        </w:rPr>
        <w:t xml:space="preserve"> Oficial.</w:t>
      </w:r>
    </w:p>
    <w:p w14:paraId="4D74BA54" w14:textId="77777777" w:rsidR="00202048" w:rsidRPr="00412D43" w:rsidRDefault="00202048" w:rsidP="00412D43">
      <w:pPr>
        <w:spacing w:line="360" w:lineRule="auto"/>
        <w:jc w:val="both"/>
        <w:rPr>
          <w:rFonts w:ascii="Arial" w:hAnsi="Arial" w:cs="Arial"/>
        </w:rPr>
      </w:pPr>
    </w:p>
    <w:p w14:paraId="3F2088F5" w14:textId="32BD84D1" w:rsidR="00FD53C4" w:rsidRPr="00412D43" w:rsidRDefault="00FD53C4" w:rsidP="00412D43">
      <w:pPr>
        <w:spacing w:line="360" w:lineRule="auto"/>
        <w:jc w:val="both"/>
        <w:rPr>
          <w:rFonts w:ascii="Arial" w:hAnsi="Arial" w:cs="Arial"/>
        </w:rPr>
      </w:pPr>
      <w:r w:rsidRPr="00412D43">
        <w:rPr>
          <w:rFonts w:ascii="Arial" w:hAnsi="Arial" w:cs="Arial"/>
        </w:rPr>
        <w:t xml:space="preserve">A Autoridade Coatora – Presidente da Assembleia Legislativa do Estado do Amazonas, Deputado Josué Cláudio de Souza Neto, na tumultuada Sessão do dia </w:t>
      </w:r>
      <w:r w:rsidR="00684D81" w:rsidRPr="00412D43">
        <w:rPr>
          <w:rFonts w:ascii="Arial" w:hAnsi="Arial" w:cs="Arial"/>
        </w:rPr>
        <w:t xml:space="preserve">14/05/2020, unilateralmente, sem Reunião de Líderes Partidários – decidiu “da sua cabeça” instalar a comissão, nomear os membros e </w:t>
      </w:r>
      <w:r w:rsidR="00950F93" w:rsidRPr="00412D43">
        <w:rPr>
          <w:rFonts w:ascii="Arial" w:hAnsi="Arial" w:cs="Arial"/>
        </w:rPr>
        <w:t>ainda escolheu o Presidente, ao arrepio do Regimento Interno e do devido processo legal – do devido processo legislativo.</w:t>
      </w:r>
    </w:p>
    <w:p w14:paraId="233EE7C3" w14:textId="77777777" w:rsidR="00950F93" w:rsidRPr="00412D43" w:rsidRDefault="00950F93" w:rsidP="00412D43">
      <w:pPr>
        <w:spacing w:line="360" w:lineRule="auto"/>
        <w:jc w:val="both"/>
        <w:rPr>
          <w:rFonts w:ascii="Arial" w:hAnsi="Arial" w:cs="Arial"/>
        </w:rPr>
      </w:pPr>
    </w:p>
    <w:p w14:paraId="3F4DF463" w14:textId="30461845" w:rsidR="00950F93" w:rsidRPr="00412D43" w:rsidRDefault="00950F93" w:rsidP="00412D43">
      <w:pPr>
        <w:spacing w:line="360" w:lineRule="auto"/>
        <w:jc w:val="both"/>
        <w:rPr>
          <w:rFonts w:ascii="Arial" w:hAnsi="Arial" w:cs="Arial"/>
        </w:rPr>
      </w:pPr>
      <w:r w:rsidRPr="00412D43">
        <w:rPr>
          <w:rFonts w:ascii="Arial" w:hAnsi="Arial" w:cs="Arial"/>
        </w:rPr>
        <w:t>Segundo o §1</w:t>
      </w:r>
      <w:r w:rsidRPr="00412D43">
        <w:rPr>
          <w:rFonts w:ascii="Arial" w:hAnsi="Arial" w:cs="Arial"/>
          <w:vertAlign w:val="superscript"/>
        </w:rPr>
        <w:t>o</w:t>
      </w:r>
      <w:r w:rsidRPr="00412D43">
        <w:rPr>
          <w:rFonts w:ascii="Arial" w:hAnsi="Arial" w:cs="Arial"/>
        </w:rPr>
        <w:t xml:space="preserve">. do art. 24 do Regimento Interno – a indicação dos membros da Comissão Parlamentar de Inquérito – CPI </w:t>
      </w:r>
      <w:r w:rsidR="00284E11">
        <w:rPr>
          <w:rFonts w:ascii="Arial" w:hAnsi="Arial" w:cs="Arial"/>
        </w:rPr>
        <w:t xml:space="preserve">– </w:t>
      </w:r>
      <w:r w:rsidRPr="00412D43">
        <w:rPr>
          <w:rFonts w:ascii="Arial" w:hAnsi="Arial" w:cs="Arial"/>
        </w:rPr>
        <w:t xml:space="preserve">EXIGE a </w:t>
      </w:r>
      <w:r w:rsidR="00284E11">
        <w:rPr>
          <w:rFonts w:ascii="Arial" w:hAnsi="Arial" w:cs="Arial"/>
        </w:rPr>
        <w:t xml:space="preserve">oportunidade de </w:t>
      </w:r>
      <w:r w:rsidRPr="00412D43">
        <w:rPr>
          <w:rFonts w:ascii="Arial" w:hAnsi="Arial" w:cs="Arial"/>
        </w:rPr>
        <w:t xml:space="preserve">Reunião de Líderes para a indicação dos membros da Comissão, não sendo ato </w:t>
      </w:r>
      <w:r w:rsidR="00C8154D">
        <w:rPr>
          <w:rFonts w:ascii="Arial" w:hAnsi="Arial" w:cs="Arial"/>
        </w:rPr>
        <w:t xml:space="preserve">precipuamente de ofício </w:t>
      </w:r>
      <w:r w:rsidRPr="00412D43">
        <w:rPr>
          <w:rFonts w:ascii="Arial" w:hAnsi="Arial" w:cs="Arial"/>
        </w:rPr>
        <w:t>do Presiden</w:t>
      </w:r>
      <w:r w:rsidR="00C212CC" w:rsidRPr="00412D43">
        <w:rPr>
          <w:rFonts w:ascii="Arial" w:hAnsi="Arial" w:cs="Arial"/>
        </w:rPr>
        <w:t>te da Casa (Autoridade Coatora) – constituindo-se ato coator</w:t>
      </w:r>
      <w:r w:rsidR="00473561">
        <w:rPr>
          <w:rFonts w:ascii="Arial" w:hAnsi="Arial" w:cs="Arial"/>
        </w:rPr>
        <w:t xml:space="preserve"> </w:t>
      </w:r>
      <w:r w:rsidR="009810E0">
        <w:rPr>
          <w:rFonts w:ascii="Arial" w:hAnsi="Arial" w:cs="Arial"/>
        </w:rPr>
        <w:t>a injustificada supressão</w:t>
      </w:r>
      <w:r w:rsidR="00473561">
        <w:rPr>
          <w:rFonts w:ascii="Arial" w:hAnsi="Arial" w:cs="Arial"/>
        </w:rPr>
        <w:t xml:space="preserve"> </w:t>
      </w:r>
      <w:r w:rsidR="009810E0">
        <w:rPr>
          <w:rFonts w:ascii="Arial" w:hAnsi="Arial" w:cs="Arial"/>
        </w:rPr>
        <w:t>d</w:t>
      </w:r>
      <w:r w:rsidR="00473561">
        <w:rPr>
          <w:rFonts w:ascii="Arial" w:hAnsi="Arial" w:cs="Arial"/>
        </w:rPr>
        <w:t xml:space="preserve">a escolha </w:t>
      </w:r>
      <w:r w:rsidR="009810E0">
        <w:rPr>
          <w:rFonts w:ascii="Arial" w:hAnsi="Arial" w:cs="Arial"/>
        </w:rPr>
        <w:t>pel</w:t>
      </w:r>
      <w:r w:rsidR="00473561">
        <w:rPr>
          <w:rFonts w:ascii="Arial" w:hAnsi="Arial" w:cs="Arial"/>
        </w:rPr>
        <w:t>os líderes partidários por completo</w:t>
      </w:r>
      <w:r w:rsidR="00C212CC" w:rsidRPr="00412D43">
        <w:rPr>
          <w:rFonts w:ascii="Arial" w:hAnsi="Arial" w:cs="Arial"/>
        </w:rPr>
        <w:t>!</w:t>
      </w:r>
    </w:p>
    <w:p w14:paraId="2B714136" w14:textId="77777777" w:rsidR="0099796D" w:rsidRPr="00412D43" w:rsidRDefault="0099796D" w:rsidP="00412D43">
      <w:pPr>
        <w:spacing w:line="360" w:lineRule="auto"/>
        <w:jc w:val="both"/>
        <w:rPr>
          <w:rFonts w:ascii="Arial" w:hAnsi="Arial" w:cs="Arial"/>
        </w:rPr>
      </w:pPr>
    </w:p>
    <w:p w14:paraId="38A17B8B" w14:textId="77777777" w:rsidR="0099796D" w:rsidRPr="00412D43" w:rsidRDefault="0099796D" w:rsidP="001D121D">
      <w:pPr>
        <w:spacing w:line="360" w:lineRule="auto"/>
        <w:ind w:left="2268"/>
        <w:jc w:val="both"/>
        <w:rPr>
          <w:rFonts w:ascii="Arial" w:hAnsi="Arial" w:cs="Arial"/>
        </w:rPr>
      </w:pPr>
      <w:r w:rsidRPr="00412D43">
        <w:rPr>
          <w:rFonts w:ascii="Arial" w:hAnsi="Arial" w:cs="Arial"/>
        </w:rPr>
        <w:t xml:space="preserve">§ 1o O Presidente da Assembleia designa os titulares das </w:t>
      </w:r>
      <w:proofErr w:type="spellStart"/>
      <w:r w:rsidRPr="00412D43">
        <w:rPr>
          <w:rFonts w:ascii="Arial" w:hAnsi="Arial" w:cs="Arial"/>
        </w:rPr>
        <w:t>Comissões</w:t>
      </w:r>
      <w:proofErr w:type="spellEnd"/>
      <w:r w:rsidRPr="00412D43">
        <w:rPr>
          <w:rFonts w:ascii="Arial" w:hAnsi="Arial" w:cs="Arial"/>
        </w:rPr>
        <w:t xml:space="preserve">, </w:t>
      </w:r>
      <w:r w:rsidRPr="00284E11">
        <w:rPr>
          <w:rFonts w:ascii="Arial" w:hAnsi="Arial" w:cs="Arial"/>
          <w:b/>
          <w:bCs/>
          <w:highlight w:val="yellow"/>
          <w:u w:val="single"/>
        </w:rPr>
        <w:t xml:space="preserve">por </w:t>
      </w:r>
      <w:proofErr w:type="spellStart"/>
      <w:r w:rsidRPr="00284E11">
        <w:rPr>
          <w:rFonts w:ascii="Arial" w:hAnsi="Arial" w:cs="Arial"/>
          <w:b/>
          <w:bCs/>
          <w:highlight w:val="yellow"/>
          <w:u w:val="single"/>
        </w:rPr>
        <w:t>indicação</w:t>
      </w:r>
      <w:proofErr w:type="spellEnd"/>
      <w:r w:rsidRPr="00284E11">
        <w:rPr>
          <w:rFonts w:ascii="Arial" w:hAnsi="Arial" w:cs="Arial"/>
          <w:b/>
          <w:bCs/>
          <w:highlight w:val="yellow"/>
          <w:u w:val="single"/>
        </w:rPr>
        <w:t xml:space="preserve"> dos </w:t>
      </w:r>
      <w:proofErr w:type="spellStart"/>
      <w:r w:rsidRPr="00284E11">
        <w:rPr>
          <w:rFonts w:ascii="Arial" w:hAnsi="Arial" w:cs="Arial"/>
          <w:b/>
          <w:bCs/>
          <w:highlight w:val="yellow"/>
          <w:u w:val="single"/>
        </w:rPr>
        <w:t>líderes</w:t>
      </w:r>
      <w:proofErr w:type="spellEnd"/>
      <w:r w:rsidRPr="00284E11">
        <w:rPr>
          <w:rFonts w:ascii="Arial" w:hAnsi="Arial" w:cs="Arial"/>
          <w:b/>
          <w:bCs/>
          <w:highlight w:val="yellow"/>
          <w:u w:val="single"/>
        </w:rPr>
        <w:t xml:space="preserve"> </w:t>
      </w:r>
      <w:proofErr w:type="spellStart"/>
      <w:r w:rsidRPr="00284E11">
        <w:rPr>
          <w:rFonts w:ascii="Arial" w:hAnsi="Arial" w:cs="Arial"/>
          <w:b/>
          <w:bCs/>
          <w:highlight w:val="yellow"/>
          <w:u w:val="single"/>
        </w:rPr>
        <w:t>partidários</w:t>
      </w:r>
      <w:proofErr w:type="spellEnd"/>
      <w:r w:rsidRPr="00412D43">
        <w:rPr>
          <w:rFonts w:ascii="Arial" w:hAnsi="Arial" w:cs="Arial"/>
        </w:rPr>
        <w:t xml:space="preserve">, ou na falta desta, de </w:t>
      </w:r>
      <w:proofErr w:type="spellStart"/>
      <w:r w:rsidRPr="00412D43">
        <w:rPr>
          <w:rFonts w:ascii="Arial" w:hAnsi="Arial" w:cs="Arial"/>
        </w:rPr>
        <w:t>ofício</w:t>
      </w:r>
      <w:proofErr w:type="spellEnd"/>
      <w:r w:rsidRPr="00412D43">
        <w:rPr>
          <w:rFonts w:ascii="Arial" w:hAnsi="Arial" w:cs="Arial"/>
        </w:rPr>
        <w:t xml:space="preserve">, </w:t>
      </w:r>
      <w:r w:rsidRPr="00E642C2">
        <w:rPr>
          <w:rFonts w:ascii="Arial" w:hAnsi="Arial" w:cs="Arial"/>
          <w:b/>
          <w:bCs/>
        </w:rPr>
        <w:t xml:space="preserve">publicando o ato no </w:t>
      </w:r>
      <w:proofErr w:type="spellStart"/>
      <w:r w:rsidRPr="00E642C2">
        <w:rPr>
          <w:rFonts w:ascii="Arial" w:hAnsi="Arial" w:cs="Arial"/>
          <w:b/>
          <w:bCs/>
        </w:rPr>
        <w:t>Diário</w:t>
      </w:r>
      <w:proofErr w:type="spellEnd"/>
      <w:r w:rsidRPr="00E642C2">
        <w:rPr>
          <w:rFonts w:ascii="Arial" w:hAnsi="Arial" w:cs="Arial"/>
          <w:b/>
          <w:bCs/>
        </w:rPr>
        <w:t xml:space="preserve"> Oficial</w:t>
      </w:r>
      <w:r w:rsidRPr="00412D43">
        <w:rPr>
          <w:rFonts w:ascii="Arial" w:hAnsi="Arial" w:cs="Arial"/>
        </w:rPr>
        <w:t>.</w:t>
      </w:r>
    </w:p>
    <w:p w14:paraId="32DF90B5" w14:textId="77777777" w:rsidR="0099796D" w:rsidRPr="00412D43" w:rsidRDefault="0099796D" w:rsidP="00412D43">
      <w:pPr>
        <w:spacing w:line="360" w:lineRule="auto"/>
        <w:jc w:val="both"/>
        <w:rPr>
          <w:rFonts w:ascii="Arial" w:hAnsi="Arial" w:cs="Arial"/>
        </w:rPr>
      </w:pPr>
    </w:p>
    <w:p w14:paraId="260D51F3" w14:textId="4EAC0575" w:rsidR="0099796D" w:rsidRPr="00412D43" w:rsidRDefault="0099796D" w:rsidP="00412D43">
      <w:pPr>
        <w:spacing w:line="360" w:lineRule="auto"/>
        <w:jc w:val="both"/>
        <w:rPr>
          <w:rFonts w:ascii="Arial" w:hAnsi="Arial" w:cs="Arial"/>
        </w:rPr>
      </w:pPr>
      <w:r w:rsidRPr="00412D43">
        <w:rPr>
          <w:rFonts w:ascii="Arial" w:hAnsi="Arial" w:cs="Arial"/>
        </w:rPr>
        <w:t>Não houve a Reunião de Líderes</w:t>
      </w:r>
      <w:r w:rsidR="00EF169E" w:rsidRPr="00412D43">
        <w:rPr>
          <w:rFonts w:ascii="Arial" w:hAnsi="Arial" w:cs="Arial"/>
        </w:rPr>
        <w:t>. Simplesmente, a Autoridade Coatora se aproveitando de uma Sessão esvaziada, por diversas vezes interrompida para declarar Instalada a CPI, bem como, indicar os seus membros.</w:t>
      </w:r>
      <w:r w:rsidR="00E642C2">
        <w:rPr>
          <w:rFonts w:ascii="Arial" w:hAnsi="Arial" w:cs="Arial"/>
        </w:rPr>
        <w:t xml:space="preserve"> E, ainda que fosse legal a injustificada nomeação de ofício, já destacamos que a Publicação do ato no Diário Oficial está igualmente eivada de nulidade, vez que não guardou conformidade com o ato de designação praticado em sessão – suprimiu-se o nome do Deputado Carlinhos Bessa para incluir o da Deputada Dra. Mayara Pinheiro Reis (documento 06).</w:t>
      </w:r>
    </w:p>
    <w:p w14:paraId="2CF7755B" w14:textId="77777777" w:rsidR="00B247FB" w:rsidRPr="00412D43" w:rsidRDefault="00B247FB" w:rsidP="00412D43">
      <w:pPr>
        <w:spacing w:line="360" w:lineRule="auto"/>
        <w:jc w:val="both"/>
        <w:rPr>
          <w:rFonts w:ascii="Arial" w:hAnsi="Arial" w:cs="Arial"/>
        </w:rPr>
      </w:pPr>
    </w:p>
    <w:p w14:paraId="2C5DE386" w14:textId="5CDFABCF" w:rsidR="00B247FB" w:rsidRPr="00412D43" w:rsidRDefault="00B247FB" w:rsidP="00412D43">
      <w:pPr>
        <w:spacing w:line="360" w:lineRule="auto"/>
        <w:jc w:val="both"/>
        <w:rPr>
          <w:rFonts w:ascii="Arial" w:hAnsi="Arial" w:cs="Arial"/>
        </w:rPr>
      </w:pPr>
      <w:r w:rsidRPr="00412D43">
        <w:rPr>
          <w:rFonts w:ascii="Arial" w:hAnsi="Arial" w:cs="Arial"/>
        </w:rPr>
        <w:t>O poder de nomeação</w:t>
      </w:r>
      <w:r w:rsidR="00F06469">
        <w:rPr>
          <w:rFonts w:ascii="Arial" w:hAnsi="Arial" w:cs="Arial"/>
        </w:rPr>
        <w:t>/designação da composição das Comissões Parlamentares de Inquérito possuído pel</w:t>
      </w:r>
      <w:r w:rsidRPr="00412D43">
        <w:rPr>
          <w:rFonts w:ascii="Arial" w:hAnsi="Arial" w:cs="Arial"/>
        </w:rPr>
        <w:t>o Presidente da Assembleia Legislativ</w:t>
      </w:r>
      <w:r w:rsidR="00F06469">
        <w:rPr>
          <w:rFonts w:ascii="Arial" w:hAnsi="Arial" w:cs="Arial"/>
        </w:rPr>
        <w:t>a</w:t>
      </w:r>
      <w:r w:rsidRPr="00412D43">
        <w:rPr>
          <w:rFonts w:ascii="Arial" w:hAnsi="Arial" w:cs="Arial"/>
        </w:rPr>
        <w:t xml:space="preserve"> é ato administrativo complexo</w:t>
      </w:r>
      <w:r w:rsidR="005954BF">
        <w:rPr>
          <w:rFonts w:ascii="Arial" w:hAnsi="Arial" w:cs="Arial"/>
        </w:rPr>
        <w:t>,</w:t>
      </w:r>
      <w:r w:rsidRPr="00412D43">
        <w:rPr>
          <w:rFonts w:ascii="Arial" w:hAnsi="Arial" w:cs="Arial"/>
        </w:rPr>
        <w:t xml:space="preserve"> exig</w:t>
      </w:r>
      <w:r w:rsidR="005954BF">
        <w:rPr>
          <w:rFonts w:ascii="Arial" w:hAnsi="Arial" w:cs="Arial"/>
        </w:rPr>
        <w:t>indo</w:t>
      </w:r>
      <w:r w:rsidRPr="00412D43">
        <w:rPr>
          <w:rFonts w:ascii="Arial" w:hAnsi="Arial" w:cs="Arial"/>
        </w:rPr>
        <w:t xml:space="preserve"> a </w:t>
      </w:r>
      <w:r w:rsidRPr="00F06469">
        <w:rPr>
          <w:rFonts w:ascii="Arial" w:hAnsi="Arial" w:cs="Arial"/>
          <w:b/>
          <w:bCs/>
        </w:rPr>
        <w:t>indicação das lideranças partidárias</w:t>
      </w:r>
      <w:r w:rsidRPr="00412D43">
        <w:rPr>
          <w:rFonts w:ascii="Arial" w:hAnsi="Arial" w:cs="Arial"/>
        </w:rPr>
        <w:t xml:space="preserve"> como procedimento prévio</w:t>
      </w:r>
      <w:r w:rsidR="00344792">
        <w:rPr>
          <w:rFonts w:ascii="Arial" w:hAnsi="Arial" w:cs="Arial"/>
        </w:rPr>
        <w:t>, conforme Regimento Interno (documento 08)</w:t>
      </w:r>
      <w:r w:rsidR="005954BF">
        <w:rPr>
          <w:rFonts w:ascii="Arial" w:hAnsi="Arial" w:cs="Arial"/>
        </w:rPr>
        <w:t>:</w:t>
      </w:r>
    </w:p>
    <w:p w14:paraId="3359D008" w14:textId="77777777" w:rsidR="00B247FB" w:rsidRPr="00412D43" w:rsidRDefault="00B247FB" w:rsidP="00412D43">
      <w:pPr>
        <w:spacing w:line="360" w:lineRule="auto"/>
        <w:jc w:val="both"/>
        <w:rPr>
          <w:rFonts w:ascii="Arial" w:hAnsi="Arial" w:cs="Arial"/>
        </w:rPr>
      </w:pPr>
    </w:p>
    <w:p w14:paraId="55E0B465" w14:textId="654E5ED0" w:rsidR="00B247FB" w:rsidRPr="00412D43" w:rsidRDefault="00B247FB" w:rsidP="001D121D">
      <w:pPr>
        <w:spacing w:line="360" w:lineRule="auto"/>
        <w:ind w:left="2268"/>
        <w:jc w:val="both"/>
        <w:rPr>
          <w:rFonts w:ascii="Arial" w:hAnsi="Arial" w:cs="Arial"/>
        </w:rPr>
      </w:pPr>
      <w:r w:rsidRPr="00412D43">
        <w:rPr>
          <w:rFonts w:ascii="Arial" w:hAnsi="Arial" w:cs="Arial"/>
        </w:rPr>
        <w:lastRenderedPageBreak/>
        <w:t xml:space="preserve">Art. 19. A </w:t>
      </w:r>
      <w:proofErr w:type="spellStart"/>
      <w:r w:rsidRPr="00412D43">
        <w:rPr>
          <w:rFonts w:ascii="Arial" w:hAnsi="Arial" w:cs="Arial"/>
        </w:rPr>
        <w:t>Presidência</w:t>
      </w:r>
      <w:proofErr w:type="spellEnd"/>
      <w:r w:rsidRPr="00412D43">
        <w:rPr>
          <w:rFonts w:ascii="Arial" w:hAnsi="Arial" w:cs="Arial"/>
        </w:rPr>
        <w:t xml:space="preserve"> é o </w:t>
      </w:r>
      <w:proofErr w:type="spellStart"/>
      <w:r w:rsidRPr="00412D43">
        <w:rPr>
          <w:rFonts w:ascii="Arial" w:hAnsi="Arial" w:cs="Arial"/>
        </w:rPr>
        <w:t>órgão</w:t>
      </w:r>
      <w:proofErr w:type="spellEnd"/>
      <w:r w:rsidRPr="00412D43">
        <w:rPr>
          <w:rFonts w:ascii="Arial" w:hAnsi="Arial" w:cs="Arial"/>
        </w:rPr>
        <w:t xml:space="preserve"> representativo da Assembleia, </w:t>
      </w:r>
      <w:proofErr w:type="spellStart"/>
      <w:r w:rsidRPr="00412D43">
        <w:rPr>
          <w:rFonts w:ascii="Arial" w:hAnsi="Arial" w:cs="Arial"/>
        </w:rPr>
        <w:t>responsável</w:t>
      </w:r>
      <w:proofErr w:type="spellEnd"/>
      <w:r w:rsidRPr="00412D43">
        <w:rPr>
          <w:rFonts w:ascii="Arial" w:hAnsi="Arial" w:cs="Arial"/>
        </w:rPr>
        <w:t xml:space="preserve"> pela ordem de seus trabalhos, cabendo ao Presidente cumprir as seguintes </w:t>
      </w:r>
      <w:proofErr w:type="spellStart"/>
      <w:r w:rsidRPr="00412D43">
        <w:rPr>
          <w:rFonts w:ascii="Arial" w:hAnsi="Arial" w:cs="Arial"/>
        </w:rPr>
        <w:t>atribuições</w:t>
      </w:r>
      <w:proofErr w:type="spellEnd"/>
      <w:r w:rsidRPr="00412D43">
        <w:rPr>
          <w:rFonts w:ascii="Arial" w:hAnsi="Arial" w:cs="Arial"/>
        </w:rPr>
        <w:t>:</w:t>
      </w:r>
    </w:p>
    <w:p w14:paraId="0A984B40" w14:textId="77187746" w:rsidR="00B247FB" w:rsidRPr="00412D43" w:rsidRDefault="00B247FB" w:rsidP="001D121D">
      <w:pPr>
        <w:spacing w:line="360" w:lineRule="auto"/>
        <w:ind w:left="2268"/>
        <w:jc w:val="both"/>
        <w:rPr>
          <w:rFonts w:ascii="Arial" w:hAnsi="Arial" w:cs="Arial"/>
        </w:rPr>
      </w:pPr>
      <w:r w:rsidRPr="00412D43">
        <w:rPr>
          <w:rFonts w:ascii="Arial" w:hAnsi="Arial" w:cs="Arial"/>
        </w:rPr>
        <w:t>(...)</w:t>
      </w:r>
    </w:p>
    <w:p w14:paraId="6C0DC24C" w14:textId="77777777" w:rsidR="00B247FB" w:rsidRPr="00412D43" w:rsidRDefault="00B247FB" w:rsidP="001D121D">
      <w:pPr>
        <w:spacing w:line="360" w:lineRule="auto"/>
        <w:ind w:left="2268"/>
        <w:jc w:val="both"/>
        <w:rPr>
          <w:rFonts w:ascii="Arial" w:hAnsi="Arial" w:cs="Arial"/>
        </w:rPr>
      </w:pPr>
      <w:r w:rsidRPr="00412D43">
        <w:rPr>
          <w:rFonts w:ascii="Arial" w:hAnsi="Arial" w:cs="Arial"/>
        </w:rPr>
        <w:t xml:space="preserve">III ­ quanto </w:t>
      </w:r>
      <w:proofErr w:type="spellStart"/>
      <w:r w:rsidRPr="00412D43">
        <w:rPr>
          <w:rFonts w:ascii="Arial" w:hAnsi="Arial" w:cs="Arial"/>
        </w:rPr>
        <w:t>às</w:t>
      </w:r>
      <w:proofErr w:type="spellEnd"/>
      <w:r w:rsidRPr="00412D43">
        <w:rPr>
          <w:rFonts w:ascii="Arial" w:hAnsi="Arial" w:cs="Arial"/>
        </w:rPr>
        <w:t xml:space="preserve"> </w:t>
      </w:r>
      <w:proofErr w:type="spellStart"/>
      <w:r w:rsidRPr="00412D43">
        <w:rPr>
          <w:rFonts w:ascii="Arial" w:hAnsi="Arial" w:cs="Arial"/>
        </w:rPr>
        <w:t>Comissões</w:t>
      </w:r>
      <w:proofErr w:type="spellEnd"/>
      <w:r w:rsidRPr="00412D43">
        <w:rPr>
          <w:rFonts w:ascii="Arial" w:hAnsi="Arial" w:cs="Arial"/>
        </w:rPr>
        <w:t>:</w:t>
      </w:r>
    </w:p>
    <w:p w14:paraId="4CD5BC59" w14:textId="0DAFC1B3" w:rsidR="00B247FB" w:rsidRDefault="00B247FB" w:rsidP="001D121D">
      <w:pPr>
        <w:pStyle w:val="PargrafodaLista"/>
        <w:numPr>
          <w:ilvl w:val="0"/>
          <w:numId w:val="5"/>
        </w:numPr>
        <w:spacing w:line="360" w:lineRule="auto"/>
        <w:ind w:left="2268"/>
        <w:jc w:val="both"/>
        <w:rPr>
          <w:rFonts w:ascii="Arial" w:hAnsi="Arial" w:cs="Arial"/>
        </w:rPr>
      </w:pPr>
      <w:r w:rsidRPr="00412D43">
        <w:rPr>
          <w:rFonts w:ascii="Arial" w:hAnsi="Arial" w:cs="Arial"/>
        </w:rPr>
        <w:t xml:space="preserve">nomear, </w:t>
      </w:r>
      <w:r w:rsidRPr="00331835">
        <w:rPr>
          <w:rFonts w:ascii="Arial" w:hAnsi="Arial" w:cs="Arial"/>
          <w:b/>
          <w:bCs/>
          <w:highlight w:val="yellow"/>
          <w:u w:val="single"/>
        </w:rPr>
        <w:t xml:space="preserve">à vista da </w:t>
      </w:r>
      <w:proofErr w:type="spellStart"/>
      <w:r w:rsidRPr="00331835">
        <w:rPr>
          <w:rFonts w:ascii="Arial" w:hAnsi="Arial" w:cs="Arial"/>
          <w:b/>
          <w:bCs/>
          <w:highlight w:val="yellow"/>
          <w:u w:val="single"/>
        </w:rPr>
        <w:t>indicação</w:t>
      </w:r>
      <w:proofErr w:type="spellEnd"/>
      <w:r w:rsidRPr="00331835">
        <w:rPr>
          <w:rFonts w:ascii="Arial" w:hAnsi="Arial" w:cs="Arial"/>
          <w:b/>
          <w:bCs/>
          <w:highlight w:val="yellow"/>
          <w:u w:val="single"/>
        </w:rPr>
        <w:t xml:space="preserve"> </w:t>
      </w:r>
      <w:proofErr w:type="spellStart"/>
      <w:r w:rsidRPr="00331835">
        <w:rPr>
          <w:rFonts w:ascii="Arial" w:hAnsi="Arial" w:cs="Arial"/>
          <w:b/>
          <w:bCs/>
          <w:highlight w:val="yellow"/>
          <w:u w:val="single"/>
        </w:rPr>
        <w:t>partidária</w:t>
      </w:r>
      <w:proofErr w:type="spellEnd"/>
      <w:r w:rsidRPr="00412D43">
        <w:rPr>
          <w:rFonts w:ascii="Arial" w:hAnsi="Arial" w:cs="Arial"/>
        </w:rPr>
        <w:t>, seus membros efetivos</w:t>
      </w:r>
    </w:p>
    <w:p w14:paraId="2AA6999D" w14:textId="02469B54" w:rsidR="00344792" w:rsidRDefault="00344792" w:rsidP="00344792">
      <w:pPr>
        <w:spacing w:line="360" w:lineRule="auto"/>
        <w:jc w:val="both"/>
        <w:rPr>
          <w:rFonts w:ascii="Arial" w:hAnsi="Arial" w:cs="Arial"/>
        </w:rPr>
      </w:pPr>
    </w:p>
    <w:p w14:paraId="450B4372" w14:textId="7DF05625" w:rsidR="00344792" w:rsidRDefault="00344792" w:rsidP="00344792">
      <w:pPr>
        <w:spacing w:line="360" w:lineRule="auto"/>
        <w:ind w:left="2268"/>
        <w:jc w:val="both"/>
        <w:rPr>
          <w:rFonts w:ascii="Arial" w:hAnsi="Arial" w:cs="Arial"/>
        </w:rPr>
      </w:pPr>
      <w:r w:rsidRPr="00412D43">
        <w:rPr>
          <w:rFonts w:ascii="Arial" w:hAnsi="Arial" w:cs="Arial"/>
        </w:rPr>
        <w:t xml:space="preserve">Art. 24. A </w:t>
      </w:r>
      <w:proofErr w:type="spellStart"/>
      <w:r w:rsidRPr="00412D43">
        <w:rPr>
          <w:rFonts w:ascii="Arial" w:hAnsi="Arial" w:cs="Arial"/>
        </w:rPr>
        <w:t>Comissão</w:t>
      </w:r>
      <w:proofErr w:type="spellEnd"/>
      <w:r w:rsidRPr="00412D43">
        <w:rPr>
          <w:rFonts w:ascii="Arial" w:hAnsi="Arial" w:cs="Arial"/>
        </w:rPr>
        <w:t xml:space="preserve"> é </w:t>
      </w:r>
      <w:proofErr w:type="spellStart"/>
      <w:r w:rsidRPr="00412D43">
        <w:rPr>
          <w:rFonts w:ascii="Arial" w:hAnsi="Arial" w:cs="Arial"/>
        </w:rPr>
        <w:t>constituída</w:t>
      </w:r>
      <w:proofErr w:type="spellEnd"/>
      <w:r w:rsidRPr="00412D43">
        <w:rPr>
          <w:rFonts w:ascii="Arial" w:hAnsi="Arial" w:cs="Arial"/>
        </w:rPr>
        <w:t xml:space="preserve"> por cinco membros, com mandato de dois anos, admitida a </w:t>
      </w:r>
      <w:proofErr w:type="spellStart"/>
      <w:r w:rsidRPr="00412D43">
        <w:rPr>
          <w:rFonts w:ascii="Arial" w:hAnsi="Arial" w:cs="Arial"/>
        </w:rPr>
        <w:t>recondução</w:t>
      </w:r>
      <w:proofErr w:type="spellEnd"/>
      <w:r w:rsidRPr="00412D43">
        <w:rPr>
          <w:rFonts w:ascii="Arial" w:hAnsi="Arial" w:cs="Arial"/>
        </w:rPr>
        <w:t xml:space="preserve"> dentro da legislatura por acordo de </w:t>
      </w:r>
      <w:proofErr w:type="spellStart"/>
      <w:r w:rsidRPr="00412D43">
        <w:rPr>
          <w:rFonts w:ascii="Arial" w:hAnsi="Arial" w:cs="Arial"/>
        </w:rPr>
        <w:t>lideranças</w:t>
      </w:r>
      <w:proofErr w:type="spellEnd"/>
      <w:r w:rsidRPr="00412D43">
        <w:rPr>
          <w:rFonts w:ascii="Arial" w:hAnsi="Arial" w:cs="Arial"/>
        </w:rPr>
        <w:t xml:space="preserve">, sendo assegurada a </w:t>
      </w:r>
      <w:proofErr w:type="spellStart"/>
      <w:r w:rsidRPr="00412D43">
        <w:rPr>
          <w:rFonts w:ascii="Arial" w:hAnsi="Arial" w:cs="Arial"/>
        </w:rPr>
        <w:t>representação</w:t>
      </w:r>
      <w:proofErr w:type="spellEnd"/>
      <w:r w:rsidRPr="00412D43">
        <w:rPr>
          <w:rFonts w:ascii="Arial" w:hAnsi="Arial" w:cs="Arial"/>
        </w:rPr>
        <w:t xml:space="preserve"> proporcional das Bancadas ou dos Blocos Parlamentares, por meio dos seguintes procedimentos:</w:t>
      </w:r>
    </w:p>
    <w:p w14:paraId="0825B45E" w14:textId="50C44C91" w:rsidR="00344792" w:rsidRDefault="00344792" w:rsidP="00344792">
      <w:pPr>
        <w:spacing w:line="360" w:lineRule="auto"/>
        <w:ind w:left="2268"/>
        <w:jc w:val="both"/>
        <w:rPr>
          <w:rFonts w:ascii="Arial" w:hAnsi="Arial" w:cs="Arial"/>
        </w:rPr>
      </w:pPr>
      <w:r>
        <w:rPr>
          <w:rFonts w:ascii="Arial" w:hAnsi="Arial" w:cs="Arial"/>
        </w:rPr>
        <w:t>(...)</w:t>
      </w:r>
    </w:p>
    <w:p w14:paraId="5AC9773D" w14:textId="77777777" w:rsidR="00344792" w:rsidRPr="00412D43" w:rsidRDefault="00344792" w:rsidP="00344792">
      <w:pPr>
        <w:spacing w:line="360" w:lineRule="auto"/>
        <w:ind w:left="2268"/>
        <w:jc w:val="both"/>
        <w:rPr>
          <w:rFonts w:ascii="Arial" w:hAnsi="Arial" w:cs="Arial"/>
        </w:rPr>
      </w:pPr>
      <w:r w:rsidRPr="00367A72">
        <w:rPr>
          <w:rFonts w:ascii="Arial" w:hAnsi="Arial" w:cs="Arial"/>
          <w:b/>
          <w:bCs/>
        </w:rPr>
        <w:t xml:space="preserve">§ 1o O Presidente da Assembleia designa os titulares das </w:t>
      </w:r>
      <w:proofErr w:type="spellStart"/>
      <w:r w:rsidRPr="00367A72">
        <w:rPr>
          <w:rFonts w:ascii="Arial" w:hAnsi="Arial" w:cs="Arial"/>
          <w:b/>
          <w:bCs/>
        </w:rPr>
        <w:t>Comissões</w:t>
      </w:r>
      <w:proofErr w:type="spellEnd"/>
      <w:r w:rsidRPr="00367A72">
        <w:rPr>
          <w:rFonts w:ascii="Arial" w:hAnsi="Arial" w:cs="Arial"/>
          <w:sz w:val="28"/>
          <w:szCs w:val="28"/>
        </w:rPr>
        <w:t xml:space="preserve">, </w:t>
      </w:r>
      <w:r w:rsidRPr="00367A72">
        <w:rPr>
          <w:rFonts w:ascii="Arial" w:hAnsi="Arial" w:cs="Arial"/>
          <w:b/>
          <w:bCs/>
          <w:sz w:val="28"/>
          <w:szCs w:val="28"/>
          <w:highlight w:val="yellow"/>
          <w:u w:val="single"/>
        </w:rPr>
        <w:t xml:space="preserve">por </w:t>
      </w:r>
      <w:proofErr w:type="spellStart"/>
      <w:r w:rsidRPr="00367A72">
        <w:rPr>
          <w:rFonts w:ascii="Arial" w:hAnsi="Arial" w:cs="Arial"/>
          <w:b/>
          <w:bCs/>
          <w:sz w:val="28"/>
          <w:szCs w:val="28"/>
          <w:highlight w:val="yellow"/>
          <w:u w:val="single"/>
        </w:rPr>
        <w:t>indicação</w:t>
      </w:r>
      <w:proofErr w:type="spellEnd"/>
      <w:r w:rsidRPr="00367A72">
        <w:rPr>
          <w:rFonts w:ascii="Arial" w:hAnsi="Arial" w:cs="Arial"/>
          <w:b/>
          <w:bCs/>
          <w:sz w:val="28"/>
          <w:szCs w:val="28"/>
          <w:highlight w:val="yellow"/>
          <w:u w:val="single"/>
        </w:rPr>
        <w:t xml:space="preserve"> dos </w:t>
      </w:r>
      <w:proofErr w:type="spellStart"/>
      <w:r w:rsidRPr="00367A72">
        <w:rPr>
          <w:rFonts w:ascii="Arial" w:hAnsi="Arial" w:cs="Arial"/>
          <w:b/>
          <w:bCs/>
          <w:sz w:val="28"/>
          <w:szCs w:val="28"/>
          <w:highlight w:val="yellow"/>
          <w:u w:val="single"/>
        </w:rPr>
        <w:t>líderes</w:t>
      </w:r>
      <w:proofErr w:type="spellEnd"/>
      <w:r w:rsidRPr="00367A72">
        <w:rPr>
          <w:rFonts w:ascii="Arial" w:hAnsi="Arial" w:cs="Arial"/>
          <w:b/>
          <w:bCs/>
          <w:sz w:val="28"/>
          <w:szCs w:val="28"/>
          <w:highlight w:val="yellow"/>
          <w:u w:val="single"/>
        </w:rPr>
        <w:t xml:space="preserve"> </w:t>
      </w:r>
      <w:proofErr w:type="spellStart"/>
      <w:r w:rsidRPr="00367A72">
        <w:rPr>
          <w:rFonts w:ascii="Arial" w:hAnsi="Arial" w:cs="Arial"/>
          <w:b/>
          <w:bCs/>
          <w:sz w:val="28"/>
          <w:szCs w:val="28"/>
          <w:highlight w:val="yellow"/>
          <w:u w:val="single"/>
        </w:rPr>
        <w:t>partidários</w:t>
      </w:r>
      <w:proofErr w:type="spellEnd"/>
      <w:r w:rsidRPr="00367A72">
        <w:rPr>
          <w:rFonts w:ascii="Arial" w:hAnsi="Arial" w:cs="Arial"/>
          <w:b/>
          <w:bCs/>
          <w:u w:val="single"/>
        </w:rPr>
        <w:t xml:space="preserve">, ou na falta desta, de </w:t>
      </w:r>
      <w:proofErr w:type="spellStart"/>
      <w:r w:rsidRPr="00367A72">
        <w:rPr>
          <w:rFonts w:ascii="Arial" w:hAnsi="Arial" w:cs="Arial"/>
          <w:b/>
          <w:bCs/>
          <w:u w:val="single"/>
        </w:rPr>
        <w:t>ofício</w:t>
      </w:r>
      <w:proofErr w:type="spellEnd"/>
      <w:r w:rsidRPr="00367A72">
        <w:rPr>
          <w:rFonts w:ascii="Arial" w:hAnsi="Arial" w:cs="Arial"/>
          <w:b/>
          <w:bCs/>
          <w:u w:val="single"/>
        </w:rPr>
        <w:t xml:space="preserve">, publicando o ato no </w:t>
      </w:r>
      <w:proofErr w:type="spellStart"/>
      <w:r w:rsidRPr="00367A72">
        <w:rPr>
          <w:rFonts w:ascii="Arial" w:hAnsi="Arial" w:cs="Arial"/>
          <w:b/>
          <w:bCs/>
          <w:u w:val="single"/>
        </w:rPr>
        <w:t>Diário</w:t>
      </w:r>
      <w:proofErr w:type="spellEnd"/>
      <w:r w:rsidRPr="00367A72">
        <w:rPr>
          <w:rFonts w:ascii="Arial" w:hAnsi="Arial" w:cs="Arial"/>
          <w:b/>
          <w:bCs/>
          <w:u w:val="single"/>
        </w:rPr>
        <w:t xml:space="preserve"> Oficial.</w:t>
      </w:r>
    </w:p>
    <w:p w14:paraId="23A06182" w14:textId="77777777" w:rsidR="00344792" w:rsidRPr="00412D43" w:rsidRDefault="00344792" w:rsidP="00344792">
      <w:pPr>
        <w:spacing w:line="360" w:lineRule="auto"/>
        <w:ind w:left="2268"/>
        <w:jc w:val="both"/>
        <w:rPr>
          <w:rFonts w:ascii="Arial" w:hAnsi="Arial" w:cs="Arial"/>
        </w:rPr>
      </w:pPr>
    </w:p>
    <w:p w14:paraId="3FE69E70" w14:textId="7E9CBB89" w:rsidR="005954BF" w:rsidRPr="00412D43" w:rsidRDefault="005954BF" w:rsidP="005954BF">
      <w:pPr>
        <w:spacing w:line="360" w:lineRule="auto"/>
        <w:jc w:val="both"/>
        <w:rPr>
          <w:rFonts w:ascii="Arial" w:hAnsi="Arial" w:cs="Arial"/>
        </w:rPr>
      </w:pPr>
      <w:r>
        <w:rPr>
          <w:rFonts w:ascii="Arial" w:hAnsi="Arial" w:cs="Arial"/>
        </w:rPr>
        <w:t xml:space="preserve">Como se pode extrair da gravação da sessão e da degravação anexa (documento 04), </w:t>
      </w:r>
      <w:r>
        <w:rPr>
          <w:rFonts w:ascii="Arial" w:hAnsi="Arial" w:cs="Arial"/>
          <w:b/>
          <w:bCs/>
        </w:rPr>
        <w:t>mesmo após ter sido expressamente questionada a esse respeito</w:t>
      </w:r>
      <w:r>
        <w:rPr>
          <w:rFonts w:ascii="Arial" w:hAnsi="Arial" w:cs="Arial"/>
        </w:rPr>
        <w:t xml:space="preserve">, a Autoridade Coatora </w:t>
      </w:r>
      <w:r w:rsidRPr="005954BF">
        <w:rPr>
          <w:rFonts w:ascii="Arial" w:hAnsi="Arial" w:cs="Arial"/>
          <w:b/>
          <w:bCs/>
          <w:highlight w:val="yellow"/>
          <w:u w:val="single"/>
        </w:rPr>
        <w:t>não permitiu</w:t>
      </w:r>
      <w:r>
        <w:rPr>
          <w:rFonts w:ascii="Arial" w:hAnsi="Arial" w:cs="Arial"/>
        </w:rPr>
        <w:t xml:space="preserve"> a realização da indicação pelos líderes, e persistiu na manutenção da designação unilateral da composição da Comissão, e até mesmo do seu Presidente.</w:t>
      </w:r>
    </w:p>
    <w:p w14:paraId="2C248F28" w14:textId="77777777" w:rsidR="005954BF" w:rsidRDefault="005954BF" w:rsidP="00412D43">
      <w:pPr>
        <w:spacing w:line="360" w:lineRule="auto"/>
        <w:jc w:val="both"/>
        <w:rPr>
          <w:rFonts w:ascii="Arial" w:hAnsi="Arial" w:cs="Arial"/>
        </w:rPr>
      </w:pPr>
    </w:p>
    <w:p w14:paraId="58C5321E" w14:textId="4C4AA09C" w:rsidR="00B247FB" w:rsidRPr="00412D43" w:rsidRDefault="00B247FB" w:rsidP="00412D43">
      <w:pPr>
        <w:spacing w:line="360" w:lineRule="auto"/>
        <w:jc w:val="both"/>
        <w:rPr>
          <w:rFonts w:ascii="Arial" w:hAnsi="Arial" w:cs="Arial"/>
        </w:rPr>
      </w:pPr>
      <w:r w:rsidRPr="00412D43">
        <w:rPr>
          <w:rFonts w:ascii="Arial" w:hAnsi="Arial" w:cs="Arial"/>
        </w:rPr>
        <w:t>Assim, o ato do Presidente da Assembleia Legislativ</w:t>
      </w:r>
      <w:r w:rsidR="00C97A9D">
        <w:rPr>
          <w:rFonts w:ascii="Arial" w:hAnsi="Arial" w:cs="Arial"/>
        </w:rPr>
        <w:t>a</w:t>
      </w:r>
      <w:r w:rsidRPr="00412D43">
        <w:rPr>
          <w:rFonts w:ascii="Arial" w:hAnsi="Arial" w:cs="Arial"/>
        </w:rPr>
        <w:t xml:space="preserve"> (Autoridade Coatora do presente Mandado de Segurança) </w:t>
      </w:r>
      <w:r w:rsidR="00C95B15" w:rsidRPr="00412D43">
        <w:rPr>
          <w:rFonts w:ascii="Arial" w:hAnsi="Arial" w:cs="Arial"/>
        </w:rPr>
        <w:t xml:space="preserve">é vinculado às indicações das lideranças partidárias, </w:t>
      </w:r>
      <w:r w:rsidR="00EF540E">
        <w:rPr>
          <w:rFonts w:ascii="Arial" w:hAnsi="Arial" w:cs="Arial"/>
        </w:rPr>
        <w:t>de forma que constitui</w:t>
      </w:r>
      <w:r w:rsidR="00C95B15" w:rsidRPr="00412D43">
        <w:rPr>
          <w:rFonts w:ascii="Arial" w:hAnsi="Arial" w:cs="Arial"/>
        </w:rPr>
        <w:t xml:space="preserve"> verdadeiro ATO COATOR A INDICAÇÃO DO PRESIDENTE </w:t>
      </w:r>
      <w:r w:rsidR="00E8208B">
        <w:rPr>
          <w:rFonts w:ascii="Arial" w:hAnsi="Arial" w:cs="Arial"/>
        </w:rPr>
        <w:t xml:space="preserve">E </w:t>
      </w:r>
      <w:r w:rsidR="00C95B15" w:rsidRPr="00412D43">
        <w:rPr>
          <w:rFonts w:ascii="Arial" w:hAnsi="Arial" w:cs="Arial"/>
        </w:rPr>
        <w:t>DOS MEMBROS DE FORMA UN</w:t>
      </w:r>
      <w:r w:rsidR="00E8208B">
        <w:rPr>
          <w:rFonts w:ascii="Arial" w:hAnsi="Arial" w:cs="Arial"/>
        </w:rPr>
        <w:t>I</w:t>
      </w:r>
      <w:r w:rsidR="00C95B15" w:rsidRPr="00412D43">
        <w:rPr>
          <w:rFonts w:ascii="Arial" w:hAnsi="Arial" w:cs="Arial"/>
        </w:rPr>
        <w:t>LATERAL.</w:t>
      </w:r>
    </w:p>
    <w:p w14:paraId="57C6D092" w14:textId="617C6D65" w:rsidR="00C95B15" w:rsidRDefault="00C95B15" w:rsidP="00412D43">
      <w:pPr>
        <w:spacing w:line="360" w:lineRule="auto"/>
        <w:jc w:val="both"/>
        <w:rPr>
          <w:rFonts w:ascii="Arial" w:hAnsi="Arial" w:cs="Arial"/>
        </w:rPr>
      </w:pPr>
    </w:p>
    <w:p w14:paraId="7D7DB705" w14:textId="5AE33A45" w:rsidR="00EF540E" w:rsidRDefault="00EF540E" w:rsidP="00412D43">
      <w:pPr>
        <w:spacing w:line="360" w:lineRule="auto"/>
        <w:jc w:val="both"/>
        <w:rPr>
          <w:rFonts w:ascii="Arial" w:hAnsi="Arial" w:cs="Arial"/>
        </w:rPr>
      </w:pPr>
    </w:p>
    <w:p w14:paraId="5A3F41DB" w14:textId="77777777" w:rsidR="00EF540E" w:rsidRPr="00412D43" w:rsidRDefault="00EF540E" w:rsidP="00412D43">
      <w:pPr>
        <w:spacing w:line="360" w:lineRule="auto"/>
        <w:jc w:val="both"/>
        <w:rPr>
          <w:rFonts w:ascii="Arial" w:hAnsi="Arial" w:cs="Arial"/>
        </w:rPr>
      </w:pPr>
    </w:p>
    <w:p w14:paraId="021CBF63" w14:textId="1CE012C2" w:rsidR="00C95B15" w:rsidRPr="00412D43" w:rsidRDefault="00D17785" w:rsidP="00412D43">
      <w:pPr>
        <w:spacing w:line="360" w:lineRule="auto"/>
        <w:jc w:val="both"/>
        <w:rPr>
          <w:rFonts w:ascii="Arial" w:hAnsi="Arial" w:cs="Arial"/>
          <w:b/>
        </w:rPr>
      </w:pPr>
      <w:r w:rsidRPr="00412D43">
        <w:rPr>
          <w:rFonts w:ascii="Arial" w:hAnsi="Arial" w:cs="Arial"/>
          <w:b/>
        </w:rPr>
        <w:lastRenderedPageBreak/>
        <w:t>D.3. DO PROCEDIMENTO DE ESCOLHA DO PRESIDENTE DE COMISSÃO NA ASSEMBLÉIA LEGISLATIVA</w:t>
      </w:r>
    </w:p>
    <w:p w14:paraId="736FA37E" w14:textId="77777777" w:rsidR="00D17785" w:rsidRPr="00412D43" w:rsidRDefault="00D17785" w:rsidP="00412D43">
      <w:pPr>
        <w:spacing w:line="360" w:lineRule="auto"/>
        <w:jc w:val="both"/>
        <w:rPr>
          <w:rFonts w:ascii="Arial" w:hAnsi="Arial" w:cs="Arial"/>
        </w:rPr>
      </w:pPr>
    </w:p>
    <w:p w14:paraId="7FDF8C1B" w14:textId="74F244B3" w:rsidR="0059410C" w:rsidRPr="00412D43" w:rsidRDefault="00D17785" w:rsidP="00412D43">
      <w:pPr>
        <w:spacing w:line="360" w:lineRule="auto"/>
        <w:jc w:val="both"/>
        <w:rPr>
          <w:rFonts w:ascii="Arial" w:hAnsi="Arial" w:cs="Arial"/>
        </w:rPr>
      </w:pPr>
      <w:r w:rsidRPr="00412D43">
        <w:rPr>
          <w:rFonts w:ascii="Arial" w:hAnsi="Arial" w:cs="Arial"/>
        </w:rPr>
        <w:t>A Autoridade Coatora não contente, em uma Sessã</w:t>
      </w:r>
      <w:r w:rsidR="0059410C" w:rsidRPr="00412D43">
        <w:rPr>
          <w:rFonts w:ascii="Arial" w:hAnsi="Arial" w:cs="Arial"/>
        </w:rPr>
        <w:t>o esvaziada, onde vários Deputados tiveram dificuldade de participar, sendo interrompida, em várias oportunidades, onde o Presidente resolveu instalar a mencionada Comissão Parlamentar de Inquérito</w:t>
      </w:r>
      <w:r w:rsidR="00556C48">
        <w:rPr>
          <w:rFonts w:ascii="Arial" w:hAnsi="Arial" w:cs="Arial"/>
        </w:rPr>
        <w:t xml:space="preserve"> e</w:t>
      </w:r>
      <w:r w:rsidR="0059410C" w:rsidRPr="00412D43">
        <w:rPr>
          <w:rFonts w:ascii="Arial" w:hAnsi="Arial" w:cs="Arial"/>
        </w:rPr>
        <w:t xml:space="preserve"> indicar</w:t>
      </w:r>
      <w:r w:rsidR="00376E76">
        <w:rPr>
          <w:rFonts w:ascii="Arial" w:hAnsi="Arial" w:cs="Arial"/>
        </w:rPr>
        <w:t xml:space="preserve"> unilateralmente</w:t>
      </w:r>
      <w:r w:rsidR="0059410C" w:rsidRPr="00412D43">
        <w:rPr>
          <w:rFonts w:ascii="Arial" w:hAnsi="Arial" w:cs="Arial"/>
        </w:rPr>
        <w:t xml:space="preserve"> os membros, resolveu, ainda, </w:t>
      </w:r>
      <w:r w:rsidR="0059410C" w:rsidRPr="00E10C01">
        <w:rPr>
          <w:rFonts w:ascii="Arial" w:hAnsi="Arial" w:cs="Arial"/>
          <w:b/>
          <w:bCs/>
        </w:rPr>
        <w:t>escolher o Presidente da Comissão</w:t>
      </w:r>
      <w:r w:rsidR="0059410C" w:rsidRPr="00412D43">
        <w:rPr>
          <w:rFonts w:ascii="Arial" w:hAnsi="Arial" w:cs="Arial"/>
        </w:rPr>
        <w:t>, no caso, o Deputado proponente.</w:t>
      </w:r>
    </w:p>
    <w:p w14:paraId="0744F303" w14:textId="77777777" w:rsidR="0059410C" w:rsidRPr="00412D43" w:rsidRDefault="0059410C" w:rsidP="00412D43">
      <w:pPr>
        <w:spacing w:line="360" w:lineRule="auto"/>
        <w:jc w:val="both"/>
        <w:rPr>
          <w:rFonts w:ascii="Arial" w:hAnsi="Arial" w:cs="Arial"/>
        </w:rPr>
      </w:pPr>
    </w:p>
    <w:p w14:paraId="4A063D25" w14:textId="02204AE9" w:rsidR="0059410C" w:rsidRPr="00412D43" w:rsidRDefault="0059410C" w:rsidP="00412D43">
      <w:pPr>
        <w:spacing w:line="360" w:lineRule="auto"/>
        <w:jc w:val="both"/>
        <w:rPr>
          <w:rFonts w:ascii="Arial" w:hAnsi="Arial" w:cs="Arial"/>
        </w:rPr>
      </w:pPr>
      <w:r w:rsidRPr="00412D43">
        <w:rPr>
          <w:rFonts w:ascii="Arial" w:hAnsi="Arial" w:cs="Arial"/>
        </w:rPr>
        <w:t>Ocorre que o Regimento Interno da Assembleia Legislativa do Estado do Amazonas disciplina a forma de escolha de Presidente de Comissão, em seu art. 31</w:t>
      </w:r>
      <w:r w:rsidR="004135CE">
        <w:rPr>
          <w:rFonts w:ascii="Arial" w:hAnsi="Arial" w:cs="Arial"/>
        </w:rPr>
        <w:t xml:space="preserve"> (documento 08)</w:t>
      </w:r>
      <w:r w:rsidRPr="00412D43">
        <w:rPr>
          <w:rFonts w:ascii="Arial" w:hAnsi="Arial" w:cs="Arial"/>
        </w:rPr>
        <w:t>, outro Ato Coator merecedor do excepcional controle da via judicial.</w:t>
      </w:r>
    </w:p>
    <w:p w14:paraId="49873C96" w14:textId="77777777" w:rsidR="0059410C" w:rsidRPr="00412D43" w:rsidRDefault="0059410C" w:rsidP="00412D43">
      <w:pPr>
        <w:spacing w:line="360" w:lineRule="auto"/>
        <w:jc w:val="both"/>
        <w:rPr>
          <w:rFonts w:ascii="Arial" w:hAnsi="Arial" w:cs="Arial"/>
        </w:rPr>
      </w:pPr>
    </w:p>
    <w:p w14:paraId="60D48E43" w14:textId="77777777" w:rsidR="0059410C" w:rsidRPr="006B3DCE" w:rsidRDefault="0059410C" w:rsidP="001D121D">
      <w:pPr>
        <w:spacing w:line="360" w:lineRule="auto"/>
        <w:ind w:left="2268"/>
        <w:jc w:val="both"/>
        <w:rPr>
          <w:rFonts w:ascii="Arial" w:hAnsi="Arial" w:cs="Arial"/>
          <w:b/>
          <w:bCs/>
        </w:rPr>
      </w:pPr>
      <w:r w:rsidRPr="00412D43">
        <w:rPr>
          <w:rFonts w:ascii="Arial" w:hAnsi="Arial" w:cs="Arial"/>
        </w:rPr>
        <w:t xml:space="preserve">Art. 31. As </w:t>
      </w:r>
      <w:proofErr w:type="spellStart"/>
      <w:r w:rsidRPr="00412D43">
        <w:rPr>
          <w:rFonts w:ascii="Arial" w:hAnsi="Arial" w:cs="Arial"/>
        </w:rPr>
        <w:t>Comissões</w:t>
      </w:r>
      <w:proofErr w:type="spellEnd"/>
      <w:r w:rsidRPr="00412D43">
        <w:rPr>
          <w:rFonts w:ascii="Arial" w:hAnsi="Arial" w:cs="Arial"/>
        </w:rPr>
        <w:t xml:space="preserve"> Permanentes </w:t>
      </w:r>
      <w:proofErr w:type="spellStart"/>
      <w:r w:rsidRPr="00412D43">
        <w:rPr>
          <w:rFonts w:ascii="Arial" w:hAnsi="Arial" w:cs="Arial"/>
        </w:rPr>
        <w:t>são</w:t>
      </w:r>
      <w:proofErr w:type="spellEnd"/>
      <w:r w:rsidRPr="00412D43">
        <w:rPr>
          <w:rFonts w:ascii="Arial" w:hAnsi="Arial" w:cs="Arial"/>
        </w:rPr>
        <w:t xml:space="preserve"> instaladas nos cinco dias imediatos à </w:t>
      </w:r>
      <w:proofErr w:type="spellStart"/>
      <w:r w:rsidRPr="00412D43">
        <w:rPr>
          <w:rFonts w:ascii="Arial" w:hAnsi="Arial" w:cs="Arial"/>
        </w:rPr>
        <w:t>designação</w:t>
      </w:r>
      <w:proofErr w:type="spellEnd"/>
      <w:r w:rsidRPr="00412D43">
        <w:rPr>
          <w:rFonts w:ascii="Arial" w:hAnsi="Arial" w:cs="Arial"/>
        </w:rPr>
        <w:t xml:space="preserve"> de seus membros, </w:t>
      </w:r>
      <w:r w:rsidRPr="006B3DCE">
        <w:rPr>
          <w:rFonts w:ascii="Arial" w:hAnsi="Arial" w:cs="Arial"/>
          <w:b/>
          <w:bCs/>
        </w:rPr>
        <w:t xml:space="preserve">sob a </w:t>
      </w:r>
      <w:proofErr w:type="spellStart"/>
      <w:r w:rsidRPr="006B3DCE">
        <w:rPr>
          <w:rFonts w:ascii="Arial" w:hAnsi="Arial" w:cs="Arial"/>
          <w:b/>
          <w:bCs/>
        </w:rPr>
        <w:t>Presidência</w:t>
      </w:r>
      <w:proofErr w:type="spellEnd"/>
      <w:r w:rsidRPr="006B3DCE">
        <w:rPr>
          <w:rFonts w:ascii="Arial" w:hAnsi="Arial" w:cs="Arial"/>
          <w:b/>
          <w:bCs/>
        </w:rPr>
        <w:t xml:space="preserve"> do Deputado mais idoso, até que ocorra a </w:t>
      </w:r>
      <w:proofErr w:type="spellStart"/>
      <w:r w:rsidRPr="006B3DCE">
        <w:rPr>
          <w:rFonts w:ascii="Arial" w:hAnsi="Arial" w:cs="Arial"/>
          <w:b/>
          <w:bCs/>
        </w:rPr>
        <w:t>eleição</w:t>
      </w:r>
      <w:proofErr w:type="spellEnd"/>
      <w:r w:rsidRPr="006B3DCE">
        <w:rPr>
          <w:rFonts w:ascii="Arial" w:hAnsi="Arial" w:cs="Arial"/>
          <w:b/>
          <w:bCs/>
        </w:rPr>
        <w:t xml:space="preserve"> de seus dirigentes.</w:t>
      </w:r>
    </w:p>
    <w:p w14:paraId="0AC32B63" w14:textId="55629633" w:rsidR="0059410C" w:rsidRDefault="0059410C" w:rsidP="001D121D">
      <w:pPr>
        <w:spacing w:line="360" w:lineRule="auto"/>
        <w:ind w:left="2268"/>
        <w:jc w:val="both"/>
        <w:rPr>
          <w:rFonts w:ascii="Arial" w:hAnsi="Arial" w:cs="Arial"/>
        </w:rPr>
      </w:pPr>
      <w:proofErr w:type="spellStart"/>
      <w:r w:rsidRPr="00412D43">
        <w:rPr>
          <w:rFonts w:ascii="Arial" w:hAnsi="Arial" w:cs="Arial"/>
        </w:rPr>
        <w:t>Parágrafo</w:t>
      </w:r>
      <w:proofErr w:type="spellEnd"/>
      <w:r w:rsidRPr="00412D43">
        <w:rPr>
          <w:rFonts w:ascii="Arial" w:hAnsi="Arial" w:cs="Arial"/>
        </w:rPr>
        <w:t xml:space="preserve"> </w:t>
      </w:r>
      <w:proofErr w:type="spellStart"/>
      <w:r w:rsidRPr="00412D43">
        <w:rPr>
          <w:rFonts w:ascii="Arial" w:hAnsi="Arial" w:cs="Arial"/>
        </w:rPr>
        <w:t>único</w:t>
      </w:r>
      <w:proofErr w:type="spellEnd"/>
      <w:r w:rsidRPr="00412D43">
        <w:rPr>
          <w:rFonts w:ascii="Arial" w:hAnsi="Arial" w:cs="Arial"/>
        </w:rPr>
        <w:t xml:space="preserve">. Na </w:t>
      </w:r>
      <w:proofErr w:type="spellStart"/>
      <w:r w:rsidRPr="00412D43">
        <w:rPr>
          <w:rFonts w:ascii="Arial" w:hAnsi="Arial" w:cs="Arial"/>
        </w:rPr>
        <w:t>ausência</w:t>
      </w:r>
      <w:proofErr w:type="spellEnd"/>
      <w:r w:rsidRPr="00412D43">
        <w:rPr>
          <w:rFonts w:ascii="Arial" w:hAnsi="Arial" w:cs="Arial"/>
        </w:rPr>
        <w:t xml:space="preserve"> do Presidente e </w:t>
      </w:r>
      <w:proofErr w:type="spellStart"/>
      <w:r w:rsidRPr="00412D43">
        <w:rPr>
          <w:rFonts w:ascii="Arial" w:hAnsi="Arial" w:cs="Arial"/>
        </w:rPr>
        <w:t>Vice­Presidente</w:t>
      </w:r>
      <w:proofErr w:type="spellEnd"/>
      <w:r w:rsidRPr="00412D43">
        <w:rPr>
          <w:rFonts w:ascii="Arial" w:hAnsi="Arial" w:cs="Arial"/>
        </w:rPr>
        <w:t xml:space="preserve">, </w:t>
      </w:r>
      <w:proofErr w:type="spellStart"/>
      <w:r w:rsidRPr="00412D43">
        <w:rPr>
          <w:rFonts w:ascii="Arial" w:hAnsi="Arial" w:cs="Arial"/>
        </w:rPr>
        <w:t>aplica­se</w:t>
      </w:r>
      <w:proofErr w:type="spellEnd"/>
      <w:r w:rsidRPr="00412D43">
        <w:rPr>
          <w:rFonts w:ascii="Arial" w:hAnsi="Arial" w:cs="Arial"/>
        </w:rPr>
        <w:t xml:space="preserve"> a regra contida no caput deste artigo.</w:t>
      </w:r>
    </w:p>
    <w:p w14:paraId="0DAB6B7A" w14:textId="77777777" w:rsidR="001D121D" w:rsidRPr="00412D43" w:rsidRDefault="001D121D" w:rsidP="00412D43">
      <w:pPr>
        <w:spacing w:line="360" w:lineRule="auto"/>
        <w:jc w:val="both"/>
        <w:rPr>
          <w:rFonts w:ascii="Arial" w:hAnsi="Arial" w:cs="Arial"/>
        </w:rPr>
      </w:pPr>
    </w:p>
    <w:p w14:paraId="42291804" w14:textId="108250E8" w:rsidR="0059410C" w:rsidRPr="00412D43" w:rsidRDefault="0059410C" w:rsidP="00412D43">
      <w:pPr>
        <w:spacing w:line="360" w:lineRule="auto"/>
        <w:jc w:val="both"/>
        <w:rPr>
          <w:rFonts w:ascii="Arial" w:hAnsi="Arial" w:cs="Arial"/>
        </w:rPr>
      </w:pPr>
      <w:r w:rsidRPr="00412D43">
        <w:rPr>
          <w:rFonts w:ascii="Arial" w:hAnsi="Arial" w:cs="Arial"/>
        </w:rPr>
        <w:t>Reitere-se, neste ponto, o trecho da degravação onde a Autoridade Coatora desafia a Constituição da República, a Constituição do Estado do Amazonas e, em</w:t>
      </w:r>
      <w:r w:rsidR="002B407F" w:rsidRPr="00412D43">
        <w:rPr>
          <w:rFonts w:ascii="Arial" w:hAnsi="Arial" w:cs="Arial"/>
        </w:rPr>
        <w:t xml:space="preserve"> especial, do Regimento interno: </w:t>
      </w:r>
    </w:p>
    <w:p w14:paraId="4D152FC2" w14:textId="77777777" w:rsidR="002B407F" w:rsidRPr="00412D43" w:rsidRDefault="002B407F" w:rsidP="00412D43">
      <w:pPr>
        <w:spacing w:line="360" w:lineRule="auto"/>
        <w:jc w:val="both"/>
        <w:rPr>
          <w:rFonts w:ascii="Arial" w:hAnsi="Arial" w:cs="Arial"/>
        </w:rPr>
      </w:pPr>
    </w:p>
    <w:p w14:paraId="6CA7F87C" w14:textId="77777777" w:rsidR="002B407F" w:rsidRPr="00412D43" w:rsidRDefault="002B407F" w:rsidP="001D121D">
      <w:pPr>
        <w:spacing w:line="360" w:lineRule="auto"/>
        <w:ind w:left="2268"/>
        <w:jc w:val="both"/>
        <w:rPr>
          <w:rFonts w:ascii="Arial" w:hAnsi="Arial" w:cs="Arial"/>
        </w:rPr>
      </w:pPr>
      <w:r w:rsidRPr="00412D43">
        <w:rPr>
          <w:rFonts w:ascii="Arial" w:hAnsi="Arial" w:cs="Arial"/>
        </w:rPr>
        <w:t xml:space="preserve">A partir desse momento, vamos designar a comissão, atendendo o termo do artigo 24 do Regimento Interno. A CPI está formada da seguinte forma: </w:t>
      </w:r>
    </w:p>
    <w:p w14:paraId="02F492CE" w14:textId="77777777" w:rsidR="002B407F" w:rsidRPr="005E12EC" w:rsidRDefault="002B407F" w:rsidP="001D121D">
      <w:pPr>
        <w:spacing w:line="360" w:lineRule="auto"/>
        <w:ind w:left="2268"/>
        <w:jc w:val="both"/>
        <w:rPr>
          <w:rFonts w:ascii="Arial" w:hAnsi="Arial" w:cs="Arial"/>
          <w:b/>
          <w:bCs/>
          <w:u w:val="single"/>
        </w:rPr>
      </w:pPr>
      <w:r w:rsidRPr="005E12EC">
        <w:rPr>
          <w:rFonts w:ascii="Arial" w:hAnsi="Arial" w:cs="Arial"/>
          <w:b/>
          <w:bCs/>
          <w:u w:val="single"/>
        </w:rPr>
        <w:t>Deputado Delegado Péricles – presidente</w:t>
      </w:r>
    </w:p>
    <w:p w14:paraId="7BB08FB8" w14:textId="77777777" w:rsidR="002B407F" w:rsidRPr="00412D43" w:rsidRDefault="002B407F" w:rsidP="001D121D">
      <w:pPr>
        <w:spacing w:line="360" w:lineRule="auto"/>
        <w:ind w:left="2268"/>
        <w:jc w:val="both"/>
        <w:rPr>
          <w:rFonts w:ascii="Arial" w:hAnsi="Arial" w:cs="Arial"/>
        </w:rPr>
      </w:pPr>
      <w:r w:rsidRPr="00412D43">
        <w:rPr>
          <w:rFonts w:ascii="Arial" w:hAnsi="Arial" w:cs="Arial"/>
        </w:rPr>
        <w:t>Deputado Fausto Júnior – relator</w:t>
      </w:r>
    </w:p>
    <w:p w14:paraId="3F869077" w14:textId="77777777" w:rsidR="002B407F" w:rsidRPr="00412D43" w:rsidRDefault="002B407F" w:rsidP="001D121D">
      <w:pPr>
        <w:spacing w:line="360" w:lineRule="auto"/>
        <w:ind w:left="2268"/>
        <w:jc w:val="both"/>
        <w:rPr>
          <w:rFonts w:ascii="Arial" w:hAnsi="Arial" w:cs="Arial"/>
        </w:rPr>
      </w:pPr>
      <w:r w:rsidRPr="00412D43">
        <w:rPr>
          <w:rFonts w:ascii="Arial" w:hAnsi="Arial" w:cs="Arial"/>
        </w:rPr>
        <w:t xml:space="preserve">Deputado </w:t>
      </w:r>
      <w:proofErr w:type="spellStart"/>
      <w:r w:rsidRPr="00412D43">
        <w:rPr>
          <w:rFonts w:ascii="Arial" w:hAnsi="Arial" w:cs="Arial"/>
        </w:rPr>
        <w:t>Saullo</w:t>
      </w:r>
      <w:proofErr w:type="spellEnd"/>
      <w:r w:rsidRPr="00412D43">
        <w:rPr>
          <w:rFonts w:ascii="Arial" w:hAnsi="Arial" w:cs="Arial"/>
        </w:rPr>
        <w:t xml:space="preserve"> Vianna – membro</w:t>
      </w:r>
    </w:p>
    <w:p w14:paraId="2860F122" w14:textId="77777777" w:rsidR="002B407F" w:rsidRPr="00412D43" w:rsidRDefault="002B407F" w:rsidP="001D121D">
      <w:pPr>
        <w:spacing w:line="360" w:lineRule="auto"/>
        <w:ind w:left="2268"/>
        <w:jc w:val="both"/>
        <w:rPr>
          <w:rFonts w:ascii="Arial" w:hAnsi="Arial" w:cs="Arial"/>
        </w:rPr>
      </w:pPr>
      <w:r w:rsidRPr="00412D43">
        <w:rPr>
          <w:rFonts w:ascii="Arial" w:hAnsi="Arial" w:cs="Arial"/>
        </w:rPr>
        <w:t>Deputado Felipe Souza – membro</w:t>
      </w:r>
    </w:p>
    <w:p w14:paraId="2A0F7F44" w14:textId="77777777" w:rsidR="002B407F" w:rsidRPr="00412D43" w:rsidRDefault="002B407F" w:rsidP="001D121D">
      <w:pPr>
        <w:spacing w:line="360" w:lineRule="auto"/>
        <w:ind w:left="2268"/>
        <w:jc w:val="both"/>
        <w:rPr>
          <w:rFonts w:ascii="Arial" w:hAnsi="Arial" w:cs="Arial"/>
        </w:rPr>
      </w:pPr>
      <w:r w:rsidRPr="00412D43">
        <w:rPr>
          <w:rFonts w:ascii="Arial" w:hAnsi="Arial" w:cs="Arial"/>
        </w:rPr>
        <w:t>Deputado Wilker Barreto – membro</w:t>
      </w:r>
    </w:p>
    <w:p w14:paraId="2F922C58" w14:textId="77777777" w:rsidR="002B407F" w:rsidRPr="00412D43" w:rsidRDefault="002B407F" w:rsidP="001D121D">
      <w:pPr>
        <w:spacing w:line="360" w:lineRule="auto"/>
        <w:ind w:left="2268"/>
        <w:jc w:val="both"/>
        <w:rPr>
          <w:rFonts w:ascii="Arial" w:hAnsi="Arial" w:cs="Arial"/>
        </w:rPr>
      </w:pPr>
      <w:r w:rsidRPr="00412D43">
        <w:rPr>
          <w:rFonts w:ascii="Arial" w:hAnsi="Arial" w:cs="Arial"/>
        </w:rPr>
        <w:lastRenderedPageBreak/>
        <w:t xml:space="preserve">Suplentes: Serafim Corrêa, Joana </w:t>
      </w:r>
      <w:proofErr w:type="spellStart"/>
      <w:r w:rsidRPr="00412D43">
        <w:rPr>
          <w:rFonts w:ascii="Arial" w:hAnsi="Arial" w:cs="Arial"/>
        </w:rPr>
        <w:t>Darc</w:t>
      </w:r>
      <w:proofErr w:type="spellEnd"/>
      <w:r w:rsidRPr="00412D43">
        <w:rPr>
          <w:rFonts w:ascii="Arial" w:hAnsi="Arial" w:cs="Arial"/>
        </w:rPr>
        <w:t xml:space="preserve"> e Carlinhos Bessa</w:t>
      </w:r>
    </w:p>
    <w:p w14:paraId="15BC013D" w14:textId="77777777" w:rsidR="002B407F" w:rsidRPr="00412D43" w:rsidRDefault="002B407F" w:rsidP="001D121D">
      <w:pPr>
        <w:spacing w:line="360" w:lineRule="auto"/>
        <w:ind w:left="2268"/>
        <w:jc w:val="both"/>
        <w:rPr>
          <w:rFonts w:ascii="Arial" w:hAnsi="Arial" w:cs="Arial"/>
        </w:rPr>
      </w:pPr>
      <w:r w:rsidRPr="00412D43">
        <w:rPr>
          <w:rFonts w:ascii="Arial" w:hAnsi="Arial" w:cs="Arial"/>
        </w:rPr>
        <w:t>Peço apoio do painel para que possa encaminhar, assim que possível, essas informações aos gabinetes dos senhores deputados, chefes de gabinete, e que essas informações sejam protocoladas.</w:t>
      </w:r>
    </w:p>
    <w:p w14:paraId="40D5FF17" w14:textId="77777777" w:rsidR="002B407F" w:rsidRPr="00412D43" w:rsidRDefault="002B407F" w:rsidP="00412D43">
      <w:pPr>
        <w:spacing w:line="360" w:lineRule="auto"/>
        <w:jc w:val="both"/>
        <w:rPr>
          <w:rFonts w:ascii="Arial" w:hAnsi="Arial" w:cs="Arial"/>
        </w:rPr>
      </w:pPr>
    </w:p>
    <w:p w14:paraId="781BD3CB" w14:textId="52853CF7" w:rsidR="00EF169E" w:rsidRPr="00412D43" w:rsidRDefault="002B407F" w:rsidP="00412D43">
      <w:pPr>
        <w:spacing w:line="360" w:lineRule="auto"/>
        <w:jc w:val="both"/>
        <w:rPr>
          <w:rFonts w:ascii="Arial" w:hAnsi="Arial" w:cs="Arial"/>
        </w:rPr>
      </w:pPr>
      <w:r w:rsidRPr="00412D43">
        <w:rPr>
          <w:rFonts w:ascii="Arial" w:hAnsi="Arial" w:cs="Arial"/>
        </w:rPr>
        <w:t>Assim, a Autoridade Coatora tenta em seu Ato Coator personificar o Regimento Interno da Casa Legislativa</w:t>
      </w:r>
      <w:r w:rsidR="005E12EC">
        <w:rPr>
          <w:rFonts w:ascii="Arial" w:hAnsi="Arial" w:cs="Arial"/>
        </w:rPr>
        <w:t>, tornando a sua vontade superior à letra da norma aplicável.</w:t>
      </w:r>
    </w:p>
    <w:p w14:paraId="16633FB0" w14:textId="77777777" w:rsidR="00950F93" w:rsidRPr="00412D43" w:rsidRDefault="00950F93" w:rsidP="00412D43">
      <w:pPr>
        <w:spacing w:line="360" w:lineRule="auto"/>
        <w:jc w:val="both"/>
        <w:rPr>
          <w:rFonts w:ascii="Arial" w:hAnsi="Arial" w:cs="Arial"/>
        </w:rPr>
      </w:pPr>
    </w:p>
    <w:p w14:paraId="38CF4AEA" w14:textId="295C3AC6" w:rsidR="00450E35" w:rsidRPr="001D121D" w:rsidRDefault="00450E35" w:rsidP="00412D43">
      <w:pPr>
        <w:pStyle w:val="PargrafodaLista"/>
        <w:numPr>
          <w:ilvl w:val="0"/>
          <w:numId w:val="4"/>
        </w:numPr>
        <w:spacing w:line="360" w:lineRule="auto"/>
        <w:jc w:val="both"/>
        <w:rPr>
          <w:rFonts w:ascii="Arial" w:hAnsi="Arial" w:cs="Arial"/>
          <w:b/>
        </w:rPr>
      </w:pPr>
      <w:r w:rsidRPr="001D121D">
        <w:rPr>
          <w:rFonts w:ascii="Arial" w:hAnsi="Arial" w:cs="Arial"/>
          <w:b/>
        </w:rPr>
        <w:t>DO INTERESSE DE AGIR DA IMPETRANTE NA CONDIÇÃO DE PARLAMENTAR E DE LÍDER PARTIDÁRIA</w:t>
      </w:r>
    </w:p>
    <w:p w14:paraId="2530E77F" w14:textId="77777777" w:rsidR="00BE18BF" w:rsidRPr="00412D43" w:rsidRDefault="00BE18BF" w:rsidP="00412D43">
      <w:pPr>
        <w:spacing w:line="360" w:lineRule="auto"/>
        <w:jc w:val="both"/>
        <w:rPr>
          <w:rFonts w:ascii="Arial" w:hAnsi="Arial" w:cs="Arial"/>
        </w:rPr>
      </w:pPr>
    </w:p>
    <w:p w14:paraId="53EE33F2" w14:textId="11D0766D" w:rsidR="002B407F" w:rsidRPr="00412D43" w:rsidRDefault="002B407F" w:rsidP="00412D43">
      <w:pPr>
        <w:spacing w:line="360" w:lineRule="auto"/>
        <w:jc w:val="both"/>
        <w:rPr>
          <w:rFonts w:ascii="Arial" w:hAnsi="Arial" w:cs="Arial"/>
        </w:rPr>
      </w:pPr>
      <w:r w:rsidRPr="00412D43">
        <w:rPr>
          <w:rFonts w:ascii="Arial" w:hAnsi="Arial" w:cs="Arial"/>
        </w:rPr>
        <w:t>A Impetrante é Deputada Estadual líder do MDB – Movimento Democrático Brasileiro, como se depreende da informação subscrita pela Diretoria de Assuntos Legislativos, na Relação de Líderes Partidários (</w:t>
      </w:r>
      <w:r w:rsidR="000614E8">
        <w:rPr>
          <w:rFonts w:ascii="Arial" w:hAnsi="Arial" w:cs="Arial"/>
        </w:rPr>
        <w:t>documento 02</w:t>
      </w:r>
      <w:r w:rsidRPr="00412D43">
        <w:rPr>
          <w:rFonts w:ascii="Arial" w:hAnsi="Arial" w:cs="Arial"/>
        </w:rPr>
        <w:t xml:space="preserve">). </w:t>
      </w:r>
    </w:p>
    <w:p w14:paraId="0DED0AF7" w14:textId="77777777" w:rsidR="002B407F" w:rsidRPr="00412D43" w:rsidRDefault="002B407F" w:rsidP="00412D43">
      <w:pPr>
        <w:spacing w:line="360" w:lineRule="auto"/>
        <w:jc w:val="both"/>
        <w:rPr>
          <w:rFonts w:ascii="Arial" w:hAnsi="Arial" w:cs="Arial"/>
        </w:rPr>
      </w:pPr>
    </w:p>
    <w:p w14:paraId="59CA583B" w14:textId="4223676A" w:rsidR="002B407F" w:rsidRPr="00412D43" w:rsidRDefault="002B407F" w:rsidP="00412D43">
      <w:pPr>
        <w:spacing w:line="360" w:lineRule="auto"/>
        <w:jc w:val="both"/>
        <w:rPr>
          <w:rFonts w:ascii="Arial" w:hAnsi="Arial" w:cs="Arial"/>
        </w:rPr>
      </w:pPr>
      <w:r w:rsidRPr="00412D43">
        <w:rPr>
          <w:rFonts w:ascii="Arial" w:hAnsi="Arial" w:cs="Arial"/>
        </w:rPr>
        <w:t>Na condição de líder Partidária</w:t>
      </w:r>
      <w:r w:rsidR="00306C9B" w:rsidRPr="00412D43">
        <w:rPr>
          <w:rFonts w:ascii="Arial" w:hAnsi="Arial" w:cs="Arial"/>
        </w:rPr>
        <w:t>, a Impetrante</w:t>
      </w:r>
      <w:r w:rsidRPr="00412D43">
        <w:rPr>
          <w:rFonts w:ascii="Arial" w:hAnsi="Arial" w:cs="Arial"/>
        </w:rPr>
        <w:t xml:space="preserve"> tem interesse de agir e direito líquido e certo de participar da Reunião de Líderes Partidários para a indicação dos membros da Comissão Parlamentar de Inquérito.</w:t>
      </w:r>
    </w:p>
    <w:p w14:paraId="19F88D52" w14:textId="77777777" w:rsidR="00306C9B" w:rsidRPr="00412D43" w:rsidRDefault="00306C9B" w:rsidP="00412D43">
      <w:pPr>
        <w:spacing w:line="360" w:lineRule="auto"/>
        <w:jc w:val="both"/>
        <w:rPr>
          <w:rFonts w:ascii="Arial" w:hAnsi="Arial" w:cs="Arial"/>
        </w:rPr>
      </w:pPr>
    </w:p>
    <w:p w14:paraId="6343313C" w14:textId="2B40994F" w:rsidR="00306C9B" w:rsidRPr="00412D43" w:rsidRDefault="00306C9B" w:rsidP="00412D43">
      <w:pPr>
        <w:spacing w:line="360" w:lineRule="auto"/>
        <w:jc w:val="both"/>
        <w:rPr>
          <w:rFonts w:ascii="Arial" w:hAnsi="Arial" w:cs="Arial"/>
        </w:rPr>
      </w:pPr>
      <w:r w:rsidRPr="00412D43">
        <w:rPr>
          <w:rFonts w:ascii="Arial" w:hAnsi="Arial" w:cs="Arial"/>
        </w:rPr>
        <w:t xml:space="preserve">O direito líquido e certo da Impetrante também se revela na obrigatoriedade </w:t>
      </w:r>
      <w:proofErr w:type="gramStart"/>
      <w:r w:rsidRPr="00412D43">
        <w:rPr>
          <w:rFonts w:ascii="Arial" w:hAnsi="Arial" w:cs="Arial"/>
        </w:rPr>
        <w:t>da</w:t>
      </w:r>
      <w:proofErr w:type="gramEnd"/>
      <w:r w:rsidRPr="00412D43">
        <w:rPr>
          <w:rFonts w:ascii="Arial" w:hAnsi="Arial" w:cs="Arial"/>
        </w:rPr>
        <w:t xml:space="preserve"> Autoridade Coatora realizar a Reunião Partidária</w:t>
      </w:r>
      <w:r w:rsidR="008A412F" w:rsidRPr="00412D43">
        <w:rPr>
          <w:rFonts w:ascii="Arial" w:hAnsi="Arial" w:cs="Arial"/>
        </w:rPr>
        <w:t xml:space="preserve"> de Líderes</w:t>
      </w:r>
      <w:r w:rsidRPr="00412D43">
        <w:rPr>
          <w:rFonts w:ascii="Arial" w:hAnsi="Arial" w:cs="Arial"/>
        </w:rPr>
        <w:t xml:space="preserve"> para a escolha de membros, bem como, da Impetrante de participar dessa reunião, na forma do art. 24 §1</w:t>
      </w:r>
      <w:r w:rsidRPr="00412D43">
        <w:rPr>
          <w:rFonts w:ascii="Arial" w:hAnsi="Arial" w:cs="Arial"/>
          <w:vertAlign w:val="superscript"/>
        </w:rPr>
        <w:t>o</w:t>
      </w:r>
      <w:r w:rsidRPr="00412D43">
        <w:rPr>
          <w:rFonts w:ascii="Arial" w:hAnsi="Arial" w:cs="Arial"/>
        </w:rPr>
        <w:t>. do Regimento Interno.</w:t>
      </w:r>
    </w:p>
    <w:p w14:paraId="5B758CCC" w14:textId="77777777" w:rsidR="00306C9B" w:rsidRPr="00412D43" w:rsidRDefault="00306C9B" w:rsidP="00412D43">
      <w:pPr>
        <w:spacing w:line="360" w:lineRule="auto"/>
        <w:jc w:val="both"/>
        <w:rPr>
          <w:rFonts w:ascii="Arial" w:hAnsi="Arial" w:cs="Arial"/>
        </w:rPr>
      </w:pPr>
    </w:p>
    <w:p w14:paraId="15FF7CF6" w14:textId="41060CE1" w:rsidR="00EA6694" w:rsidRPr="00412D43" w:rsidRDefault="00EA6694" w:rsidP="001D121D">
      <w:pPr>
        <w:spacing w:line="360" w:lineRule="auto"/>
        <w:ind w:left="2268"/>
        <w:jc w:val="both"/>
        <w:rPr>
          <w:rFonts w:ascii="Arial" w:hAnsi="Arial" w:cs="Arial"/>
        </w:rPr>
      </w:pPr>
      <w:r w:rsidRPr="00412D43">
        <w:rPr>
          <w:rFonts w:ascii="Arial" w:hAnsi="Arial" w:cs="Arial"/>
        </w:rPr>
        <w:t xml:space="preserve">Art. 24 (...) </w:t>
      </w:r>
    </w:p>
    <w:p w14:paraId="41439FEF" w14:textId="77777777" w:rsidR="00EA6694" w:rsidRPr="00412D43" w:rsidRDefault="00EA6694" w:rsidP="001D121D">
      <w:pPr>
        <w:spacing w:line="360" w:lineRule="auto"/>
        <w:ind w:left="2268"/>
        <w:jc w:val="both"/>
        <w:rPr>
          <w:rFonts w:ascii="Arial" w:hAnsi="Arial" w:cs="Arial"/>
        </w:rPr>
      </w:pPr>
    </w:p>
    <w:p w14:paraId="5A5B6B90" w14:textId="77777777" w:rsidR="00EA6694" w:rsidRPr="00412D43" w:rsidRDefault="00EA6694" w:rsidP="001D121D">
      <w:pPr>
        <w:spacing w:line="360" w:lineRule="auto"/>
        <w:ind w:left="2268"/>
        <w:jc w:val="both"/>
        <w:rPr>
          <w:rFonts w:ascii="Arial" w:hAnsi="Arial" w:cs="Arial"/>
        </w:rPr>
      </w:pPr>
      <w:r w:rsidRPr="00412D43">
        <w:rPr>
          <w:rFonts w:ascii="Arial" w:hAnsi="Arial" w:cs="Arial"/>
        </w:rPr>
        <w:t xml:space="preserve">§ 1o O Presidente da Assembleia designa os titulares das </w:t>
      </w:r>
      <w:proofErr w:type="spellStart"/>
      <w:r w:rsidRPr="00412D43">
        <w:rPr>
          <w:rFonts w:ascii="Arial" w:hAnsi="Arial" w:cs="Arial"/>
        </w:rPr>
        <w:t>Comissões</w:t>
      </w:r>
      <w:proofErr w:type="spellEnd"/>
      <w:r w:rsidRPr="00412D43">
        <w:rPr>
          <w:rFonts w:ascii="Arial" w:hAnsi="Arial" w:cs="Arial"/>
        </w:rPr>
        <w:t xml:space="preserve">, por </w:t>
      </w:r>
      <w:proofErr w:type="spellStart"/>
      <w:r w:rsidRPr="00412D43">
        <w:rPr>
          <w:rFonts w:ascii="Arial" w:hAnsi="Arial" w:cs="Arial"/>
        </w:rPr>
        <w:t>indicação</w:t>
      </w:r>
      <w:proofErr w:type="spellEnd"/>
      <w:r w:rsidRPr="00412D43">
        <w:rPr>
          <w:rFonts w:ascii="Arial" w:hAnsi="Arial" w:cs="Arial"/>
        </w:rPr>
        <w:t xml:space="preserve"> dos </w:t>
      </w:r>
      <w:proofErr w:type="spellStart"/>
      <w:r w:rsidRPr="00412D43">
        <w:rPr>
          <w:rFonts w:ascii="Arial" w:hAnsi="Arial" w:cs="Arial"/>
        </w:rPr>
        <w:t>líderes</w:t>
      </w:r>
      <w:proofErr w:type="spellEnd"/>
      <w:r w:rsidRPr="00412D43">
        <w:rPr>
          <w:rFonts w:ascii="Arial" w:hAnsi="Arial" w:cs="Arial"/>
        </w:rPr>
        <w:t xml:space="preserve"> </w:t>
      </w:r>
      <w:proofErr w:type="spellStart"/>
      <w:r w:rsidRPr="00412D43">
        <w:rPr>
          <w:rFonts w:ascii="Arial" w:hAnsi="Arial" w:cs="Arial"/>
        </w:rPr>
        <w:t>partidários</w:t>
      </w:r>
      <w:proofErr w:type="spellEnd"/>
      <w:r w:rsidRPr="00412D43">
        <w:rPr>
          <w:rFonts w:ascii="Arial" w:hAnsi="Arial" w:cs="Arial"/>
        </w:rPr>
        <w:t xml:space="preserve">, ou na falta desta, de </w:t>
      </w:r>
      <w:proofErr w:type="spellStart"/>
      <w:r w:rsidRPr="00412D43">
        <w:rPr>
          <w:rFonts w:ascii="Arial" w:hAnsi="Arial" w:cs="Arial"/>
        </w:rPr>
        <w:t>ofício</w:t>
      </w:r>
      <w:proofErr w:type="spellEnd"/>
      <w:r w:rsidRPr="00412D43">
        <w:rPr>
          <w:rFonts w:ascii="Arial" w:hAnsi="Arial" w:cs="Arial"/>
        </w:rPr>
        <w:t xml:space="preserve">, publicando o ato no </w:t>
      </w:r>
      <w:proofErr w:type="spellStart"/>
      <w:r w:rsidRPr="00412D43">
        <w:rPr>
          <w:rFonts w:ascii="Arial" w:hAnsi="Arial" w:cs="Arial"/>
        </w:rPr>
        <w:t>Diário</w:t>
      </w:r>
      <w:proofErr w:type="spellEnd"/>
      <w:r w:rsidRPr="00412D43">
        <w:rPr>
          <w:rFonts w:ascii="Arial" w:hAnsi="Arial" w:cs="Arial"/>
        </w:rPr>
        <w:t xml:space="preserve"> Oficial.</w:t>
      </w:r>
    </w:p>
    <w:p w14:paraId="5ECB8895" w14:textId="77777777" w:rsidR="00EA6694" w:rsidRPr="00412D43" w:rsidRDefault="00EA6694" w:rsidP="00412D43">
      <w:pPr>
        <w:spacing w:line="360" w:lineRule="auto"/>
        <w:jc w:val="both"/>
        <w:rPr>
          <w:rFonts w:ascii="Arial" w:hAnsi="Arial" w:cs="Arial"/>
        </w:rPr>
      </w:pPr>
    </w:p>
    <w:p w14:paraId="682590B3" w14:textId="3406F079" w:rsidR="002B407F" w:rsidRPr="00412D43" w:rsidRDefault="00EA6694" w:rsidP="00412D43">
      <w:pPr>
        <w:spacing w:line="360" w:lineRule="auto"/>
        <w:jc w:val="both"/>
        <w:rPr>
          <w:rFonts w:ascii="Arial" w:hAnsi="Arial" w:cs="Arial"/>
        </w:rPr>
      </w:pPr>
      <w:r w:rsidRPr="00412D43">
        <w:rPr>
          <w:rFonts w:ascii="Arial" w:hAnsi="Arial" w:cs="Arial"/>
        </w:rPr>
        <w:t xml:space="preserve">Assim, mais um motivo para o forçoso controle judicial de absoluta legalidade </w:t>
      </w:r>
      <w:r w:rsidR="00D24733" w:rsidRPr="00412D43">
        <w:rPr>
          <w:rFonts w:ascii="Arial" w:hAnsi="Arial" w:cs="Arial"/>
        </w:rPr>
        <w:t>e que enseja o controle do ato por força do presente Mandado de Segurança.</w:t>
      </w:r>
    </w:p>
    <w:p w14:paraId="50D5F550" w14:textId="77777777" w:rsidR="002B407F" w:rsidRPr="001D121D" w:rsidRDefault="002B407F" w:rsidP="00412D43">
      <w:pPr>
        <w:spacing w:line="360" w:lineRule="auto"/>
        <w:jc w:val="both"/>
        <w:rPr>
          <w:rFonts w:ascii="Arial" w:hAnsi="Arial" w:cs="Arial"/>
          <w:b/>
        </w:rPr>
      </w:pPr>
    </w:p>
    <w:p w14:paraId="2B701653" w14:textId="7E2F8001" w:rsidR="00EF5AE6" w:rsidRPr="001D121D" w:rsidRDefault="00EF5AE6" w:rsidP="00412D43">
      <w:pPr>
        <w:pStyle w:val="PargrafodaLista"/>
        <w:numPr>
          <w:ilvl w:val="0"/>
          <w:numId w:val="4"/>
        </w:numPr>
        <w:spacing w:line="360" w:lineRule="auto"/>
        <w:jc w:val="both"/>
        <w:rPr>
          <w:rFonts w:ascii="Arial" w:hAnsi="Arial" w:cs="Arial"/>
          <w:b/>
        </w:rPr>
      </w:pPr>
      <w:r w:rsidRPr="001D121D">
        <w:rPr>
          <w:rFonts w:ascii="Arial" w:hAnsi="Arial" w:cs="Arial"/>
          <w:b/>
        </w:rPr>
        <w:t xml:space="preserve">DO DIREITO </w:t>
      </w:r>
      <w:proofErr w:type="gramStart"/>
      <w:r w:rsidRPr="001D121D">
        <w:rPr>
          <w:rFonts w:ascii="Arial" w:hAnsi="Arial" w:cs="Arial"/>
          <w:b/>
        </w:rPr>
        <w:t>LIQUIDO</w:t>
      </w:r>
      <w:proofErr w:type="gramEnd"/>
      <w:r w:rsidRPr="001D121D">
        <w:rPr>
          <w:rFonts w:ascii="Arial" w:hAnsi="Arial" w:cs="Arial"/>
          <w:b/>
        </w:rPr>
        <w:t xml:space="preserve"> E CERTO </w:t>
      </w:r>
      <w:r w:rsidR="007E1AC2" w:rsidRPr="001D121D">
        <w:rPr>
          <w:rFonts w:ascii="Arial" w:hAnsi="Arial" w:cs="Arial"/>
          <w:b/>
        </w:rPr>
        <w:t xml:space="preserve">DA IMPETRANTE </w:t>
      </w:r>
      <w:r w:rsidRPr="001D121D">
        <w:rPr>
          <w:rFonts w:ascii="Arial" w:hAnsi="Arial" w:cs="Arial"/>
          <w:b/>
        </w:rPr>
        <w:t>AO DEVIDO PROCESSO LEGISLATIVO – CONTROLE DE LEGALIDADE E CONSTITUCIONALIDADE</w:t>
      </w:r>
      <w:r w:rsidR="007E1AC2" w:rsidRPr="001D121D">
        <w:rPr>
          <w:rFonts w:ascii="Arial" w:hAnsi="Arial" w:cs="Arial"/>
          <w:b/>
        </w:rPr>
        <w:t xml:space="preserve"> – ESPECIALMENTE NA CONDIÇÃO DE LÍDER PARTIDARIA</w:t>
      </w:r>
    </w:p>
    <w:p w14:paraId="25020E35" w14:textId="77777777" w:rsidR="00450E35" w:rsidRPr="00412D43" w:rsidRDefault="00450E35" w:rsidP="00412D43">
      <w:pPr>
        <w:spacing w:line="360" w:lineRule="auto"/>
        <w:jc w:val="both"/>
        <w:rPr>
          <w:rFonts w:ascii="Arial" w:hAnsi="Arial" w:cs="Arial"/>
        </w:rPr>
      </w:pPr>
    </w:p>
    <w:p w14:paraId="31BE1AD5" w14:textId="50686F67" w:rsidR="00A92D46" w:rsidRPr="00412D43" w:rsidRDefault="00A92D46" w:rsidP="00412D43">
      <w:pPr>
        <w:spacing w:line="360" w:lineRule="auto"/>
        <w:jc w:val="both"/>
        <w:rPr>
          <w:rFonts w:ascii="Arial" w:hAnsi="Arial" w:cs="Arial"/>
        </w:rPr>
      </w:pPr>
      <w:r w:rsidRPr="00412D43">
        <w:rPr>
          <w:rFonts w:ascii="Arial" w:hAnsi="Arial" w:cs="Arial"/>
        </w:rPr>
        <w:t>Trata-se de zelar pelo cumprimento das regras</w:t>
      </w:r>
      <w:r w:rsidR="001D121D">
        <w:rPr>
          <w:rFonts w:ascii="Arial" w:hAnsi="Arial" w:cs="Arial"/>
        </w:rPr>
        <w:t xml:space="preserve"> </w:t>
      </w:r>
      <w:r w:rsidRPr="00412D43">
        <w:rPr>
          <w:rFonts w:ascii="Arial" w:hAnsi="Arial" w:cs="Arial"/>
        </w:rPr>
        <w:t>do jogo democrático, de modo a assegurar o pluralismo necessário e</w:t>
      </w:r>
      <w:r w:rsidR="001D121D">
        <w:rPr>
          <w:rFonts w:ascii="Arial" w:hAnsi="Arial" w:cs="Arial"/>
        </w:rPr>
        <w:t xml:space="preserve"> </w:t>
      </w:r>
      <w:r w:rsidRPr="00412D43">
        <w:rPr>
          <w:rFonts w:ascii="Arial" w:hAnsi="Arial" w:cs="Arial"/>
        </w:rPr>
        <w:t>exigido constitucionalmente no processo de elaboração das leis. Por</w:t>
      </w:r>
      <w:r w:rsidR="001D121D">
        <w:rPr>
          <w:rFonts w:ascii="Arial" w:hAnsi="Arial" w:cs="Arial"/>
        </w:rPr>
        <w:t xml:space="preserve"> </w:t>
      </w:r>
      <w:r w:rsidRPr="00412D43">
        <w:rPr>
          <w:rFonts w:ascii="Arial" w:hAnsi="Arial" w:cs="Arial"/>
        </w:rPr>
        <w:t>oportuno, vale transcrever a percuciente análise do professor da</w:t>
      </w:r>
      <w:r w:rsidR="001D121D">
        <w:rPr>
          <w:rFonts w:ascii="Arial" w:hAnsi="Arial" w:cs="Arial"/>
        </w:rPr>
        <w:t xml:space="preserve"> </w:t>
      </w:r>
      <w:r w:rsidRPr="00412D43">
        <w:rPr>
          <w:rFonts w:ascii="Arial" w:hAnsi="Arial" w:cs="Arial"/>
        </w:rPr>
        <w:t>Faculdade de Direito da Universidade de Minas Gerais Marcelo Andrade</w:t>
      </w:r>
      <w:r w:rsidR="001D121D">
        <w:rPr>
          <w:rFonts w:ascii="Arial" w:hAnsi="Arial" w:cs="Arial"/>
        </w:rPr>
        <w:t xml:space="preserve"> </w:t>
      </w:r>
      <w:proofErr w:type="spellStart"/>
      <w:r w:rsidRPr="00412D43">
        <w:rPr>
          <w:rFonts w:ascii="Arial" w:hAnsi="Arial" w:cs="Arial"/>
        </w:rPr>
        <w:t>Cattoni</w:t>
      </w:r>
      <w:proofErr w:type="spellEnd"/>
      <w:r w:rsidRPr="00412D43">
        <w:rPr>
          <w:rFonts w:ascii="Arial" w:hAnsi="Arial" w:cs="Arial"/>
        </w:rPr>
        <w:t xml:space="preserve"> de Oliveira, em sua tese de doutoramento intitulada Devido</w:t>
      </w:r>
    </w:p>
    <w:p w14:paraId="51869C68" w14:textId="77777777" w:rsidR="001D121D" w:rsidRDefault="00A92D46" w:rsidP="00412D43">
      <w:pPr>
        <w:spacing w:line="360" w:lineRule="auto"/>
        <w:jc w:val="both"/>
        <w:rPr>
          <w:rFonts w:ascii="Arial" w:hAnsi="Arial" w:cs="Arial"/>
        </w:rPr>
      </w:pPr>
      <w:r w:rsidRPr="00412D43">
        <w:rPr>
          <w:rFonts w:ascii="Arial" w:hAnsi="Arial" w:cs="Arial"/>
        </w:rPr>
        <w:t xml:space="preserve">Processo Legislativo, quando afirma que </w:t>
      </w:r>
    </w:p>
    <w:p w14:paraId="36F966B6" w14:textId="77777777" w:rsidR="001D121D" w:rsidRDefault="001D121D" w:rsidP="00412D43">
      <w:pPr>
        <w:spacing w:line="360" w:lineRule="auto"/>
        <w:jc w:val="both"/>
        <w:rPr>
          <w:rFonts w:ascii="Arial" w:hAnsi="Arial" w:cs="Arial"/>
        </w:rPr>
      </w:pPr>
    </w:p>
    <w:p w14:paraId="1709817A" w14:textId="50A89F00" w:rsidR="00A92D46" w:rsidRPr="00412D43" w:rsidRDefault="00A92D46" w:rsidP="001D121D">
      <w:pPr>
        <w:spacing w:line="360" w:lineRule="auto"/>
        <w:ind w:left="2268"/>
        <w:jc w:val="both"/>
        <w:rPr>
          <w:rFonts w:ascii="Arial" w:hAnsi="Arial" w:cs="Arial"/>
        </w:rPr>
      </w:pPr>
      <w:r w:rsidRPr="00412D43">
        <w:rPr>
          <w:rFonts w:ascii="Arial" w:hAnsi="Arial" w:cs="Arial"/>
        </w:rPr>
        <w:t>"( .. .) esses requisitos formais são, de</w:t>
      </w:r>
      <w:r w:rsidR="001D121D">
        <w:rPr>
          <w:rFonts w:ascii="Arial" w:hAnsi="Arial" w:cs="Arial"/>
        </w:rPr>
        <w:t xml:space="preserve"> </w:t>
      </w:r>
      <w:r w:rsidRPr="00412D43">
        <w:rPr>
          <w:rFonts w:ascii="Arial" w:hAnsi="Arial" w:cs="Arial"/>
        </w:rPr>
        <w:t>uma perspectiva normativa, condições processuais que devem garantir um</w:t>
      </w:r>
      <w:r w:rsidR="001D121D">
        <w:rPr>
          <w:rFonts w:ascii="Arial" w:hAnsi="Arial" w:cs="Arial"/>
        </w:rPr>
        <w:t xml:space="preserve"> </w:t>
      </w:r>
      <w:r w:rsidRPr="00412D43">
        <w:rPr>
          <w:rFonts w:ascii="Arial" w:hAnsi="Arial" w:cs="Arial"/>
        </w:rPr>
        <w:t>processo legislativo democrático, ou seja, a institucionalização jurídica de formas</w:t>
      </w:r>
      <w:r w:rsidR="001D121D">
        <w:rPr>
          <w:rFonts w:ascii="Arial" w:hAnsi="Arial" w:cs="Arial"/>
        </w:rPr>
        <w:t xml:space="preserve"> </w:t>
      </w:r>
      <w:r w:rsidRPr="00412D43">
        <w:rPr>
          <w:rFonts w:ascii="Arial" w:hAnsi="Arial" w:cs="Arial"/>
        </w:rPr>
        <w:t>discursivas e negociais que, sob condições de complexidade da sociedade atual,</w:t>
      </w:r>
      <w:r w:rsidR="001D121D">
        <w:rPr>
          <w:rFonts w:ascii="Arial" w:hAnsi="Arial" w:cs="Arial"/>
        </w:rPr>
        <w:t xml:space="preserve"> </w:t>
      </w:r>
      <w:r w:rsidRPr="00412D43">
        <w:rPr>
          <w:rFonts w:ascii="Arial" w:hAnsi="Arial" w:cs="Arial"/>
        </w:rPr>
        <w:t xml:space="preserve">devem garantir o exercício da autonomia jurídica - pública e privada </w:t>
      </w:r>
      <w:r w:rsidR="001D121D">
        <w:rPr>
          <w:rFonts w:ascii="Arial" w:hAnsi="Arial" w:cs="Arial"/>
        </w:rPr>
        <w:t>–</w:t>
      </w:r>
      <w:r w:rsidRPr="00412D43">
        <w:rPr>
          <w:rFonts w:ascii="Arial" w:hAnsi="Arial" w:cs="Arial"/>
        </w:rPr>
        <w:t xml:space="preserve"> dos</w:t>
      </w:r>
      <w:r w:rsidR="001D121D">
        <w:rPr>
          <w:rFonts w:ascii="Arial" w:hAnsi="Arial" w:cs="Arial"/>
        </w:rPr>
        <w:t xml:space="preserve"> </w:t>
      </w:r>
      <w:r w:rsidRPr="00412D43">
        <w:rPr>
          <w:rFonts w:ascii="Arial" w:hAnsi="Arial" w:cs="Arial"/>
        </w:rPr>
        <w:t>cidadãos. O que está em questão é a própria cidadania em geral e não o direito de</w:t>
      </w:r>
      <w:r w:rsidR="001D121D">
        <w:rPr>
          <w:rFonts w:ascii="Arial" w:hAnsi="Arial" w:cs="Arial"/>
        </w:rPr>
        <w:t xml:space="preserve"> </w:t>
      </w:r>
      <w:r w:rsidRPr="00412D43">
        <w:rPr>
          <w:rFonts w:ascii="Arial" w:hAnsi="Arial" w:cs="Arial"/>
        </w:rPr>
        <w:t>minorias parlamentares ou as devidas condições para a atividade legislativa de</w:t>
      </w:r>
      <w:r w:rsidR="001D121D">
        <w:rPr>
          <w:rFonts w:ascii="Arial" w:hAnsi="Arial" w:cs="Arial"/>
        </w:rPr>
        <w:t xml:space="preserve"> </w:t>
      </w:r>
      <w:r w:rsidRPr="00412D43">
        <w:rPr>
          <w:rFonts w:ascii="Arial" w:hAnsi="Arial" w:cs="Arial"/>
        </w:rPr>
        <w:t>um parlamentar "X" ou "Y". Não se deve, inclusive, tratar o exercício de um</w:t>
      </w:r>
      <w:r w:rsidR="001D121D">
        <w:rPr>
          <w:rFonts w:ascii="Arial" w:hAnsi="Arial" w:cs="Arial"/>
        </w:rPr>
        <w:t xml:space="preserve"> </w:t>
      </w:r>
      <w:r w:rsidRPr="00412D43">
        <w:rPr>
          <w:rFonts w:ascii="Arial" w:hAnsi="Arial" w:cs="Arial"/>
        </w:rPr>
        <w:t>mandato representativo como questão privada, ainda que sob o rótulo de 'direito</w:t>
      </w:r>
      <w:r w:rsidR="001D121D">
        <w:rPr>
          <w:rFonts w:ascii="Arial" w:hAnsi="Arial" w:cs="Arial"/>
        </w:rPr>
        <w:t xml:space="preserve"> </w:t>
      </w:r>
      <w:r w:rsidRPr="00412D43">
        <w:rPr>
          <w:rFonts w:ascii="Arial" w:hAnsi="Arial" w:cs="Arial"/>
        </w:rPr>
        <w:t>público subjetivo' do parlamentar individualmente considerado, já que os</w:t>
      </w:r>
      <w:r w:rsidR="001D121D">
        <w:rPr>
          <w:rFonts w:ascii="Arial" w:hAnsi="Arial" w:cs="Arial"/>
        </w:rPr>
        <w:t xml:space="preserve"> </w:t>
      </w:r>
      <w:r w:rsidRPr="00412D43">
        <w:rPr>
          <w:rFonts w:ascii="Arial" w:hAnsi="Arial" w:cs="Arial"/>
        </w:rPr>
        <w:t>parlamentares, na verdade, exercem função pública e representação política; e é</w:t>
      </w:r>
      <w:r w:rsidR="001D121D">
        <w:rPr>
          <w:rFonts w:ascii="Arial" w:hAnsi="Arial" w:cs="Arial"/>
        </w:rPr>
        <w:t xml:space="preserve"> </w:t>
      </w:r>
      <w:r w:rsidRPr="00412D43">
        <w:rPr>
          <w:rFonts w:ascii="Arial" w:hAnsi="Arial" w:cs="Arial"/>
        </w:rPr>
        <w:t>precisamente o exercício necessariamente público, no mínimo coletivo ou</w:t>
      </w:r>
      <w:r w:rsidR="001D121D">
        <w:rPr>
          <w:rFonts w:ascii="Arial" w:hAnsi="Arial" w:cs="Arial"/>
        </w:rPr>
        <w:t xml:space="preserve"> </w:t>
      </w:r>
      <w:r w:rsidRPr="00412D43">
        <w:rPr>
          <w:rFonts w:ascii="Arial" w:hAnsi="Arial" w:cs="Arial"/>
        </w:rPr>
        <w:t>partidário, dessa função que se encontra em risco. Trata-se da defesa da garantia</w:t>
      </w:r>
      <w:r w:rsidR="001D121D">
        <w:rPr>
          <w:rFonts w:ascii="Arial" w:hAnsi="Arial" w:cs="Arial"/>
        </w:rPr>
        <w:t xml:space="preserve"> </w:t>
      </w:r>
      <w:r w:rsidRPr="00412D43">
        <w:rPr>
          <w:rFonts w:ascii="Arial" w:hAnsi="Arial" w:cs="Arial"/>
        </w:rPr>
        <w:t>do pluralismo no processo de produção legislativa, na defesa da própria</w:t>
      </w:r>
      <w:r w:rsidR="001D121D">
        <w:rPr>
          <w:rFonts w:ascii="Arial" w:hAnsi="Arial" w:cs="Arial"/>
        </w:rPr>
        <w:t xml:space="preserve"> </w:t>
      </w:r>
      <w:r w:rsidRPr="00412D43">
        <w:rPr>
          <w:rFonts w:ascii="Arial" w:hAnsi="Arial" w:cs="Arial"/>
        </w:rPr>
        <w:t xml:space="preserve">democracia enquanto respeito às regras do jogo </w:t>
      </w:r>
      <w:proofErr w:type="gramStart"/>
      <w:r w:rsidRPr="00412D43">
        <w:rPr>
          <w:rFonts w:ascii="Arial" w:hAnsi="Arial" w:cs="Arial"/>
        </w:rPr>
        <w:t>( ...</w:t>
      </w:r>
      <w:proofErr w:type="gramEnd"/>
      <w:r w:rsidRPr="00412D43">
        <w:rPr>
          <w:rFonts w:ascii="Arial" w:hAnsi="Arial" w:cs="Arial"/>
        </w:rPr>
        <w:t xml:space="preserve"> )". (OLIVEIRA, Marcelo Andrade </w:t>
      </w:r>
      <w:proofErr w:type="spellStart"/>
      <w:r w:rsidRPr="00412D43">
        <w:rPr>
          <w:rFonts w:ascii="Arial" w:hAnsi="Arial" w:cs="Arial"/>
        </w:rPr>
        <w:t>Cattoni</w:t>
      </w:r>
      <w:proofErr w:type="spellEnd"/>
      <w:r w:rsidRPr="00412D43">
        <w:rPr>
          <w:rFonts w:ascii="Arial" w:hAnsi="Arial" w:cs="Arial"/>
        </w:rPr>
        <w:t xml:space="preserve"> de. Devido </w:t>
      </w:r>
      <w:r w:rsidRPr="00412D43">
        <w:rPr>
          <w:rFonts w:ascii="Arial" w:hAnsi="Arial" w:cs="Arial"/>
        </w:rPr>
        <w:lastRenderedPageBreak/>
        <w:t>Processo Legislativo. Belo Horizonte:</w:t>
      </w:r>
      <w:r w:rsidR="001D121D">
        <w:rPr>
          <w:rFonts w:ascii="Arial" w:hAnsi="Arial" w:cs="Arial"/>
        </w:rPr>
        <w:t xml:space="preserve"> </w:t>
      </w:r>
      <w:r w:rsidRPr="00412D43">
        <w:rPr>
          <w:rFonts w:ascii="Arial" w:hAnsi="Arial" w:cs="Arial"/>
        </w:rPr>
        <w:t>Mandamentos, 2001, p. 25-26).</w:t>
      </w:r>
    </w:p>
    <w:p w14:paraId="40DE3BF7" w14:textId="77777777" w:rsidR="00A92D46" w:rsidRPr="00412D43" w:rsidRDefault="00A92D46" w:rsidP="00412D43">
      <w:pPr>
        <w:spacing w:line="360" w:lineRule="auto"/>
        <w:jc w:val="both"/>
        <w:rPr>
          <w:rFonts w:ascii="Arial" w:hAnsi="Arial" w:cs="Arial"/>
        </w:rPr>
      </w:pPr>
    </w:p>
    <w:p w14:paraId="6E04C5AE" w14:textId="26485574" w:rsidR="00A92D46" w:rsidRPr="00412D43" w:rsidRDefault="00A92D46" w:rsidP="00412D43">
      <w:pPr>
        <w:spacing w:line="360" w:lineRule="auto"/>
        <w:jc w:val="both"/>
        <w:rPr>
          <w:rFonts w:ascii="Arial" w:hAnsi="Arial" w:cs="Arial"/>
        </w:rPr>
      </w:pPr>
      <w:r w:rsidRPr="00412D43">
        <w:rPr>
          <w:rFonts w:ascii="Arial" w:hAnsi="Arial" w:cs="Arial"/>
        </w:rPr>
        <w:t>O STF admite a legitimidade do parlamentar – e somente do parlamentar – para impetrar mandado de segurança com a finalidade de coibir atos praticados no processo de aprovação de lei ou emenda constitucional incompatíveis com disposições constitucionais que disciplinam o processo legislativo</w:t>
      </w:r>
      <w:r w:rsidR="00853C3D">
        <w:rPr>
          <w:rFonts w:ascii="Arial" w:hAnsi="Arial" w:cs="Arial"/>
        </w:rPr>
        <w:t>, a exemplo do</w:t>
      </w:r>
    </w:p>
    <w:p w14:paraId="4820A397" w14:textId="0E698402" w:rsidR="00A92D46" w:rsidRPr="00412D43" w:rsidRDefault="00A92D46" w:rsidP="00412D43">
      <w:pPr>
        <w:spacing w:line="360" w:lineRule="auto"/>
        <w:jc w:val="both"/>
        <w:rPr>
          <w:rFonts w:ascii="Arial" w:hAnsi="Arial" w:cs="Arial"/>
        </w:rPr>
      </w:pPr>
      <w:r w:rsidRPr="00412D43">
        <w:rPr>
          <w:rFonts w:ascii="Arial" w:hAnsi="Arial" w:cs="Arial"/>
        </w:rPr>
        <w:t xml:space="preserve">[MS 24.667 </w:t>
      </w:r>
      <w:proofErr w:type="spellStart"/>
      <w:r w:rsidRPr="00412D43">
        <w:rPr>
          <w:rFonts w:ascii="Arial" w:hAnsi="Arial" w:cs="Arial"/>
        </w:rPr>
        <w:t>AgR</w:t>
      </w:r>
      <w:proofErr w:type="spellEnd"/>
      <w:r w:rsidRPr="00412D43">
        <w:rPr>
          <w:rFonts w:ascii="Arial" w:hAnsi="Arial" w:cs="Arial"/>
        </w:rPr>
        <w:t>, rel. min. Carlos Velloso, j. 4-12-2003, P, DJ de 23-4-2004.]</w:t>
      </w:r>
      <w:r w:rsidR="00853C3D">
        <w:rPr>
          <w:rFonts w:ascii="Arial" w:hAnsi="Arial" w:cs="Arial"/>
        </w:rPr>
        <w:t>, do</w:t>
      </w:r>
    </w:p>
    <w:p w14:paraId="28AF4D05" w14:textId="4752E025" w:rsidR="00A92D46" w:rsidRPr="00412D43" w:rsidRDefault="00853C3D" w:rsidP="00412D43">
      <w:pPr>
        <w:spacing w:line="360" w:lineRule="auto"/>
        <w:jc w:val="both"/>
        <w:rPr>
          <w:rFonts w:ascii="Arial" w:hAnsi="Arial" w:cs="Arial"/>
        </w:rPr>
      </w:pPr>
      <w:r>
        <w:rPr>
          <w:rFonts w:ascii="Arial" w:hAnsi="Arial" w:cs="Arial"/>
        </w:rPr>
        <w:t>[</w:t>
      </w:r>
      <w:r w:rsidR="00A92D46" w:rsidRPr="00412D43">
        <w:rPr>
          <w:rFonts w:ascii="Arial" w:hAnsi="Arial" w:cs="Arial"/>
        </w:rPr>
        <w:t xml:space="preserve">MS 32.033, rel. p/ o ac. min. </w:t>
      </w:r>
      <w:proofErr w:type="spellStart"/>
      <w:r w:rsidR="00A92D46" w:rsidRPr="00412D43">
        <w:rPr>
          <w:rFonts w:ascii="Arial" w:hAnsi="Arial" w:cs="Arial"/>
        </w:rPr>
        <w:t>Teori</w:t>
      </w:r>
      <w:proofErr w:type="spellEnd"/>
      <w:r w:rsidR="00A92D46" w:rsidRPr="00412D43">
        <w:rPr>
          <w:rFonts w:ascii="Arial" w:hAnsi="Arial" w:cs="Arial"/>
        </w:rPr>
        <w:t xml:space="preserve"> Zavascki, j. 20-6-2013, P, DJE de 18-2-2014</w:t>
      </w:r>
      <w:r>
        <w:rPr>
          <w:rFonts w:ascii="Arial" w:hAnsi="Arial" w:cs="Arial"/>
        </w:rPr>
        <w:t>] e de declarações públicas de seus membros:</w:t>
      </w:r>
    </w:p>
    <w:p w14:paraId="10E7594E" w14:textId="77777777" w:rsidR="00A92D46" w:rsidRPr="00412D43" w:rsidRDefault="00A92D46" w:rsidP="00412D43">
      <w:pPr>
        <w:spacing w:line="360" w:lineRule="auto"/>
        <w:jc w:val="both"/>
        <w:rPr>
          <w:rFonts w:ascii="Arial" w:hAnsi="Arial" w:cs="Arial"/>
        </w:rPr>
      </w:pPr>
    </w:p>
    <w:p w14:paraId="3DD40A17" w14:textId="68B8225F" w:rsidR="004D07E4" w:rsidRDefault="004D07E4" w:rsidP="001D121D">
      <w:pPr>
        <w:spacing w:line="360" w:lineRule="auto"/>
        <w:ind w:left="2268"/>
        <w:rPr>
          <w:rFonts w:ascii="Arial" w:eastAsia="Times New Roman" w:hAnsi="Arial" w:cs="Arial"/>
          <w:color w:val="1A1A1A"/>
          <w:shd w:val="clear" w:color="auto" w:fill="FFFFFF"/>
          <w:lang w:eastAsia="pt-BR"/>
        </w:rPr>
      </w:pPr>
      <w:r w:rsidRPr="00412D43">
        <w:rPr>
          <w:rFonts w:ascii="Arial" w:hAnsi="Arial" w:cs="Arial"/>
        </w:rPr>
        <w:t xml:space="preserve">“na medida em que a jurisprudência do Supremo Tribunal Federal é pacífica no sentido de que o Judiciário pode interferir a pedido do parlamentar, toda vez que ele promova uma ação demonstrando que o processo legislativo não está correto” </w:t>
      </w:r>
      <w:proofErr w:type="gramStart"/>
      <w:r w:rsidRPr="00412D43">
        <w:rPr>
          <w:rFonts w:ascii="Arial" w:hAnsi="Arial" w:cs="Arial"/>
        </w:rPr>
        <w:t>(</w:t>
      </w:r>
      <w:r w:rsidRPr="00412D43">
        <w:rPr>
          <w:rFonts w:ascii="Arial" w:eastAsia="Times New Roman" w:hAnsi="Arial" w:cs="Arial"/>
          <w:color w:val="1A1A1A"/>
          <w:shd w:val="clear" w:color="auto" w:fill="FFFFFF"/>
          <w:lang w:eastAsia="pt-BR"/>
        </w:rPr>
        <w:t> RAMALHO</w:t>
      </w:r>
      <w:proofErr w:type="gramEnd"/>
      <w:r w:rsidRPr="00412D43">
        <w:rPr>
          <w:rFonts w:ascii="Arial" w:eastAsia="Times New Roman" w:hAnsi="Arial" w:cs="Arial"/>
          <w:color w:val="1A1A1A"/>
          <w:shd w:val="clear" w:color="auto" w:fill="FFFFFF"/>
          <w:lang w:eastAsia="pt-BR"/>
        </w:rPr>
        <w:t>, Renan. </w:t>
      </w:r>
      <w:r w:rsidRPr="00412D43">
        <w:rPr>
          <w:rFonts w:ascii="Arial" w:eastAsia="Times New Roman" w:hAnsi="Arial" w:cs="Arial"/>
          <w:i/>
          <w:iCs/>
          <w:color w:val="1A1A1A"/>
          <w:shd w:val="clear" w:color="auto" w:fill="FFFFFF"/>
          <w:lang w:eastAsia="pt-BR"/>
        </w:rPr>
        <w:t>Fux diz que suspensão de pacote anticorrupção não é motivo para crise</w:t>
      </w:r>
      <w:r w:rsidRPr="00412D43">
        <w:rPr>
          <w:rFonts w:ascii="Arial" w:eastAsia="Times New Roman" w:hAnsi="Arial" w:cs="Arial"/>
          <w:b/>
          <w:bCs/>
          <w:color w:val="1A1A1A"/>
          <w:shd w:val="clear" w:color="auto" w:fill="FFFFFF"/>
          <w:lang w:eastAsia="pt-BR"/>
        </w:rPr>
        <w:t>.</w:t>
      </w:r>
      <w:r w:rsidRPr="00412D43">
        <w:rPr>
          <w:rFonts w:ascii="Arial" w:eastAsia="Times New Roman" w:hAnsi="Arial" w:cs="Arial"/>
          <w:color w:val="1A1A1A"/>
          <w:shd w:val="clear" w:color="auto" w:fill="FFFFFF"/>
          <w:lang w:eastAsia="pt-BR"/>
        </w:rPr>
        <w:t> Disponível em: &lt;</w:t>
      </w:r>
      <w:hyperlink r:id="rId10" w:tgtFrame="_blank" w:history="1">
        <w:r w:rsidRPr="00412D43">
          <w:rPr>
            <w:rFonts w:ascii="Arial" w:eastAsia="Times New Roman" w:hAnsi="Arial" w:cs="Arial"/>
            <w:color w:val="0000FF"/>
            <w:u w:val="single"/>
            <w:shd w:val="clear" w:color="auto" w:fill="FFFFFF"/>
            <w:lang w:eastAsia="pt-BR"/>
          </w:rPr>
          <w:t>http://g1.globo.com/politica/noticia/fux-diz-que-suspensao-de-pacote-anticorrupcao-nao-e-motivo-para-crise.ghtml</w:t>
        </w:r>
      </w:hyperlink>
      <w:r w:rsidRPr="00412D43">
        <w:rPr>
          <w:rFonts w:ascii="Arial" w:eastAsia="Times New Roman" w:hAnsi="Arial" w:cs="Arial"/>
          <w:color w:val="1A1A1A"/>
          <w:shd w:val="clear" w:color="auto" w:fill="FFFFFF"/>
          <w:lang w:eastAsia="pt-BR"/>
        </w:rPr>
        <w:t>&gt;. Acesso em 16 de dezembro de 2017).</w:t>
      </w:r>
    </w:p>
    <w:p w14:paraId="7B0B8DB8" w14:textId="77777777" w:rsidR="00853C3D" w:rsidRPr="00412D43" w:rsidRDefault="00853C3D" w:rsidP="001D121D">
      <w:pPr>
        <w:spacing w:line="360" w:lineRule="auto"/>
        <w:ind w:left="2268"/>
        <w:rPr>
          <w:rFonts w:ascii="Arial" w:eastAsia="Times New Roman" w:hAnsi="Arial" w:cs="Arial"/>
          <w:color w:val="1A1A1A"/>
          <w:shd w:val="clear" w:color="auto" w:fill="FFFFFF"/>
          <w:lang w:eastAsia="pt-BR"/>
        </w:rPr>
      </w:pPr>
    </w:p>
    <w:p w14:paraId="25976019" w14:textId="4FF71617" w:rsidR="001D121D" w:rsidRDefault="001D121D" w:rsidP="001D121D">
      <w:pPr>
        <w:spacing w:line="360" w:lineRule="auto"/>
        <w:rPr>
          <w:rFonts w:ascii="Arial" w:eastAsia="Times New Roman" w:hAnsi="Arial" w:cs="Arial"/>
          <w:color w:val="1A1A1A"/>
          <w:shd w:val="clear" w:color="auto" w:fill="FFFFFF"/>
          <w:lang w:eastAsia="pt-BR"/>
        </w:rPr>
      </w:pPr>
      <w:r>
        <w:rPr>
          <w:rFonts w:ascii="Arial" w:eastAsia="Times New Roman" w:hAnsi="Arial" w:cs="Arial"/>
          <w:color w:val="1A1A1A"/>
          <w:shd w:val="clear" w:color="auto" w:fill="FFFFFF"/>
          <w:lang w:eastAsia="pt-BR"/>
        </w:rPr>
        <w:t>Registrem-se os precedentes, inclusive, de controle judicial quanto ao processo legislativo, mesmo no âmbito Regimental.</w:t>
      </w:r>
    </w:p>
    <w:p w14:paraId="34663474" w14:textId="77777777" w:rsidR="001D121D" w:rsidRPr="00412D43" w:rsidRDefault="001D121D" w:rsidP="001D121D">
      <w:pPr>
        <w:spacing w:line="360" w:lineRule="auto"/>
        <w:rPr>
          <w:rFonts w:ascii="Arial" w:eastAsia="Times New Roman" w:hAnsi="Arial" w:cs="Arial"/>
          <w:color w:val="1A1A1A"/>
          <w:shd w:val="clear" w:color="auto" w:fill="FFFFFF"/>
          <w:lang w:eastAsia="pt-BR"/>
        </w:rPr>
      </w:pPr>
    </w:p>
    <w:p w14:paraId="55FEF416" w14:textId="77777777" w:rsidR="00D7276B" w:rsidRPr="00412D43" w:rsidRDefault="00D7276B" w:rsidP="001D121D">
      <w:pPr>
        <w:spacing w:line="360" w:lineRule="auto"/>
        <w:ind w:left="2268"/>
        <w:rPr>
          <w:rFonts w:ascii="Arial" w:eastAsia="Times New Roman" w:hAnsi="Arial" w:cs="Arial"/>
          <w:color w:val="1A1A1A"/>
          <w:shd w:val="clear" w:color="auto" w:fill="FFFFFF"/>
          <w:lang w:eastAsia="pt-BR"/>
        </w:rPr>
      </w:pPr>
      <w:r w:rsidRPr="00412D43">
        <w:rPr>
          <w:rFonts w:ascii="Arial" w:eastAsia="Times New Roman" w:hAnsi="Arial" w:cs="Arial"/>
          <w:color w:val="1A1A1A"/>
          <w:shd w:val="clear" w:color="auto" w:fill="FFFFFF"/>
          <w:lang w:eastAsia="pt-BR"/>
        </w:rPr>
        <w:t>TJ-BA - Apelação APL 00022708820118050230 (TJ-BA)</w:t>
      </w:r>
    </w:p>
    <w:p w14:paraId="30E6C70F" w14:textId="77777777" w:rsidR="00D7276B" w:rsidRPr="00412D43" w:rsidRDefault="00D7276B" w:rsidP="001D121D">
      <w:pPr>
        <w:spacing w:line="360" w:lineRule="auto"/>
        <w:ind w:left="2268"/>
        <w:rPr>
          <w:rFonts w:ascii="Arial" w:eastAsia="Times New Roman" w:hAnsi="Arial" w:cs="Arial"/>
          <w:color w:val="1A1A1A"/>
          <w:shd w:val="clear" w:color="auto" w:fill="FFFFFF"/>
          <w:lang w:eastAsia="pt-BR"/>
        </w:rPr>
      </w:pPr>
      <w:proofErr w:type="spellStart"/>
      <w:r w:rsidRPr="00412D43">
        <w:rPr>
          <w:rFonts w:ascii="Arial" w:eastAsia="Times New Roman" w:hAnsi="Arial" w:cs="Arial"/>
          <w:color w:val="1A1A1A"/>
          <w:shd w:val="clear" w:color="auto" w:fill="FFFFFF"/>
          <w:lang w:eastAsia="pt-BR"/>
        </w:rPr>
        <w:t>Jurisprudência•Data</w:t>
      </w:r>
      <w:proofErr w:type="spellEnd"/>
      <w:r w:rsidRPr="00412D43">
        <w:rPr>
          <w:rFonts w:ascii="Arial" w:eastAsia="Times New Roman" w:hAnsi="Arial" w:cs="Arial"/>
          <w:color w:val="1A1A1A"/>
          <w:shd w:val="clear" w:color="auto" w:fill="FFFFFF"/>
          <w:lang w:eastAsia="pt-BR"/>
        </w:rPr>
        <w:t xml:space="preserve"> de publicação: 11/12/2018</w:t>
      </w:r>
    </w:p>
    <w:p w14:paraId="206F66D7" w14:textId="77777777" w:rsidR="00D7276B" w:rsidRPr="00412D43" w:rsidRDefault="00D7276B" w:rsidP="001D121D">
      <w:pPr>
        <w:spacing w:line="360" w:lineRule="auto"/>
        <w:ind w:left="2268"/>
        <w:rPr>
          <w:rFonts w:ascii="Arial" w:eastAsia="Times New Roman" w:hAnsi="Arial" w:cs="Arial"/>
          <w:color w:val="1A1A1A"/>
          <w:shd w:val="clear" w:color="auto" w:fill="FFFFFF"/>
          <w:lang w:eastAsia="pt-BR"/>
        </w:rPr>
      </w:pPr>
      <w:r w:rsidRPr="00412D43">
        <w:rPr>
          <w:rFonts w:ascii="Arial" w:eastAsia="Times New Roman" w:hAnsi="Arial" w:cs="Arial"/>
          <w:color w:val="1A1A1A"/>
          <w:shd w:val="clear" w:color="auto" w:fill="FFFFFF"/>
          <w:lang w:eastAsia="pt-BR"/>
        </w:rPr>
        <w:t>EMENTA</w:t>
      </w:r>
    </w:p>
    <w:p w14:paraId="11C531DA" w14:textId="24A098F2" w:rsidR="00D7276B" w:rsidRPr="00412D43" w:rsidRDefault="00D7276B" w:rsidP="001D121D">
      <w:pPr>
        <w:spacing w:line="360" w:lineRule="auto"/>
        <w:ind w:left="2268"/>
        <w:rPr>
          <w:rFonts w:ascii="Arial" w:eastAsia="Times New Roman" w:hAnsi="Arial" w:cs="Arial"/>
          <w:color w:val="1A1A1A"/>
          <w:shd w:val="clear" w:color="auto" w:fill="FFFFFF"/>
          <w:lang w:eastAsia="pt-BR"/>
        </w:rPr>
      </w:pPr>
      <w:r w:rsidRPr="00412D43">
        <w:rPr>
          <w:rFonts w:ascii="Arial" w:eastAsia="Times New Roman" w:hAnsi="Arial" w:cs="Arial"/>
          <w:color w:val="1A1A1A"/>
          <w:shd w:val="clear" w:color="auto" w:fill="FFFFFF"/>
          <w:lang w:eastAsia="pt-BR"/>
        </w:rPr>
        <w:t xml:space="preserve">VOTAÇÃO DE PROJETO DE LEI COM INOBSERVÂNCIA DO REGIMENTO INTERNO DA CASA LEGISLATIVA MUNICIPAL. VIOLAÇÃO DO DEVIDO PROCESSO LEGISLATIVO. NULIDADE DA SESSÃO REALIZADA EM 12.05.2011. SENTENÇA MANTIDA. CONHECIDO E IMPROVIDO O </w:t>
      </w:r>
      <w:proofErr w:type="gramStart"/>
      <w:r w:rsidRPr="00412D43">
        <w:rPr>
          <w:rFonts w:ascii="Arial" w:eastAsia="Times New Roman" w:hAnsi="Arial" w:cs="Arial"/>
          <w:color w:val="1A1A1A"/>
          <w:shd w:val="clear" w:color="auto" w:fill="FFFFFF"/>
          <w:lang w:eastAsia="pt-BR"/>
        </w:rPr>
        <w:t>RECURSO .</w:t>
      </w:r>
      <w:proofErr w:type="gramEnd"/>
      <w:r w:rsidRPr="00412D43">
        <w:rPr>
          <w:rFonts w:ascii="Arial" w:eastAsia="Times New Roman" w:hAnsi="Arial" w:cs="Arial"/>
          <w:color w:val="1A1A1A"/>
          <w:shd w:val="clear" w:color="auto" w:fill="FFFFFF"/>
          <w:lang w:eastAsia="pt-BR"/>
        </w:rPr>
        <w:t xml:space="preserve"> (Classe: </w:t>
      </w:r>
      <w:proofErr w:type="spellStart"/>
      <w:proofErr w:type="gramStart"/>
      <w:r w:rsidRPr="00412D43">
        <w:rPr>
          <w:rFonts w:ascii="Arial" w:eastAsia="Times New Roman" w:hAnsi="Arial" w:cs="Arial"/>
          <w:color w:val="1A1A1A"/>
          <w:shd w:val="clear" w:color="auto" w:fill="FFFFFF"/>
          <w:lang w:eastAsia="pt-BR"/>
        </w:rPr>
        <w:lastRenderedPageBreak/>
        <w:t>Apela</w:t>
      </w:r>
      <w:r w:rsidR="001D121D">
        <w:rPr>
          <w:rFonts w:ascii="Arial" w:eastAsia="Times New Roman" w:hAnsi="Arial" w:cs="Arial"/>
          <w:color w:val="1A1A1A"/>
          <w:shd w:val="clear" w:color="auto" w:fill="FFFFFF"/>
          <w:lang w:eastAsia="pt-BR"/>
        </w:rPr>
        <w:t>ção,Número</w:t>
      </w:r>
      <w:proofErr w:type="spellEnd"/>
      <w:proofErr w:type="gramEnd"/>
      <w:r w:rsidR="001D121D">
        <w:rPr>
          <w:rFonts w:ascii="Arial" w:eastAsia="Times New Roman" w:hAnsi="Arial" w:cs="Arial"/>
          <w:color w:val="1A1A1A"/>
          <w:shd w:val="clear" w:color="auto" w:fill="FFFFFF"/>
          <w:lang w:eastAsia="pt-BR"/>
        </w:rPr>
        <w:t xml:space="preserve"> do Processo: 0002270 </w:t>
      </w:r>
      <w:r w:rsidRPr="00412D43">
        <w:rPr>
          <w:rFonts w:ascii="Arial" w:eastAsia="Times New Roman" w:hAnsi="Arial" w:cs="Arial"/>
          <w:color w:val="1A1A1A"/>
          <w:shd w:val="clear" w:color="auto" w:fill="FFFFFF"/>
          <w:lang w:eastAsia="pt-BR"/>
        </w:rPr>
        <w:t>88.2011.8.05.0230, Relator (a): Roberto Maynard Frank, Quarta Câmara Cível, Publicado em: 11/12/2018 )</w:t>
      </w:r>
    </w:p>
    <w:p w14:paraId="672E90F5" w14:textId="77777777" w:rsidR="004D07E4" w:rsidRPr="00412D43" w:rsidRDefault="004D07E4" w:rsidP="001D121D">
      <w:pPr>
        <w:spacing w:line="360" w:lineRule="auto"/>
        <w:ind w:left="2268"/>
        <w:rPr>
          <w:rFonts w:ascii="Arial" w:eastAsia="Times New Roman" w:hAnsi="Arial" w:cs="Arial"/>
          <w:color w:val="1A1A1A"/>
          <w:shd w:val="clear" w:color="auto" w:fill="FFFFFF"/>
          <w:lang w:eastAsia="pt-BR"/>
        </w:rPr>
      </w:pPr>
    </w:p>
    <w:p w14:paraId="0BD40765" w14:textId="77777777" w:rsidR="00D7276B" w:rsidRPr="00412D43" w:rsidRDefault="00D7276B" w:rsidP="001D121D">
      <w:pPr>
        <w:spacing w:line="360" w:lineRule="auto"/>
        <w:ind w:left="2268"/>
        <w:rPr>
          <w:rFonts w:ascii="Arial" w:eastAsia="Times New Roman" w:hAnsi="Arial" w:cs="Arial"/>
          <w:color w:val="1A1A1A"/>
          <w:shd w:val="clear" w:color="auto" w:fill="FFFFFF"/>
          <w:lang w:eastAsia="pt-BR"/>
        </w:rPr>
      </w:pPr>
      <w:r w:rsidRPr="00412D43">
        <w:rPr>
          <w:rFonts w:ascii="Arial" w:eastAsia="Times New Roman" w:hAnsi="Arial" w:cs="Arial"/>
          <w:color w:val="1A1A1A"/>
          <w:shd w:val="clear" w:color="auto" w:fill="FFFFFF"/>
          <w:lang w:eastAsia="pt-BR"/>
        </w:rPr>
        <w:t>TJ-RJ - APELACAO / REMESSA NECESSARIA APL 00149909020168190014 (TJ-RJ)</w:t>
      </w:r>
    </w:p>
    <w:p w14:paraId="602C74DF" w14:textId="77777777" w:rsidR="00D7276B" w:rsidRPr="00412D43" w:rsidRDefault="00D7276B" w:rsidP="001D121D">
      <w:pPr>
        <w:spacing w:line="360" w:lineRule="auto"/>
        <w:ind w:left="2268"/>
        <w:rPr>
          <w:rFonts w:ascii="Arial" w:eastAsia="Times New Roman" w:hAnsi="Arial" w:cs="Arial"/>
          <w:color w:val="1A1A1A"/>
          <w:shd w:val="clear" w:color="auto" w:fill="FFFFFF"/>
          <w:lang w:eastAsia="pt-BR"/>
        </w:rPr>
      </w:pPr>
      <w:proofErr w:type="spellStart"/>
      <w:r w:rsidRPr="00412D43">
        <w:rPr>
          <w:rFonts w:ascii="Arial" w:eastAsia="Times New Roman" w:hAnsi="Arial" w:cs="Arial"/>
          <w:color w:val="1A1A1A"/>
          <w:shd w:val="clear" w:color="auto" w:fill="FFFFFF"/>
          <w:lang w:eastAsia="pt-BR"/>
        </w:rPr>
        <w:t>Jurisprudência•Data</w:t>
      </w:r>
      <w:proofErr w:type="spellEnd"/>
      <w:r w:rsidRPr="00412D43">
        <w:rPr>
          <w:rFonts w:ascii="Arial" w:eastAsia="Times New Roman" w:hAnsi="Arial" w:cs="Arial"/>
          <w:color w:val="1A1A1A"/>
          <w:shd w:val="clear" w:color="auto" w:fill="FFFFFF"/>
          <w:lang w:eastAsia="pt-BR"/>
        </w:rPr>
        <w:t xml:space="preserve"> de publicação: 04/06/2019</w:t>
      </w:r>
    </w:p>
    <w:p w14:paraId="207049C3" w14:textId="776F1333" w:rsidR="002710DD" w:rsidRPr="001D121D" w:rsidRDefault="00D7276B" w:rsidP="001D121D">
      <w:pPr>
        <w:spacing w:line="360" w:lineRule="auto"/>
        <w:ind w:left="2268"/>
        <w:rPr>
          <w:rFonts w:ascii="Arial" w:eastAsia="Times New Roman" w:hAnsi="Arial" w:cs="Arial"/>
          <w:color w:val="1A1A1A"/>
          <w:shd w:val="clear" w:color="auto" w:fill="FFFFFF"/>
          <w:lang w:eastAsia="pt-BR"/>
        </w:rPr>
      </w:pPr>
      <w:r w:rsidRPr="00412D43">
        <w:rPr>
          <w:rFonts w:ascii="Arial" w:eastAsia="Times New Roman" w:hAnsi="Arial" w:cs="Arial"/>
          <w:color w:val="1A1A1A"/>
          <w:shd w:val="clear" w:color="auto" w:fill="FFFFFF"/>
          <w:lang w:eastAsia="pt-BR"/>
        </w:rPr>
        <w:t>EMENTA</w:t>
      </w:r>
      <w:r w:rsidR="001D121D">
        <w:rPr>
          <w:rFonts w:ascii="Arial" w:eastAsia="Times New Roman" w:hAnsi="Arial" w:cs="Arial"/>
          <w:color w:val="1A1A1A"/>
          <w:shd w:val="clear" w:color="auto" w:fill="FFFFFF"/>
          <w:lang w:eastAsia="pt-BR"/>
        </w:rPr>
        <w:t xml:space="preserve"> VIOLAÇÃO DO DEVIDO PROCESSO </w:t>
      </w:r>
      <w:r w:rsidRPr="00412D43">
        <w:rPr>
          <w:rFonts w:ascii="Arial" w:eastAsia="Times New Roman" w:hAnsi="Arial" w:cs="Arial"/>
          <w:color w:val="1A1A1A"/>
          <w:shd w:val="clear" w:color="auto" w:fill="FFFFFF"/>
          <w:lang w:eastAsia="pt-BR"/>
        </w:rPr>
        <w:t xml:space="preserve">LEGISLATIVO. LEI ORGÂNICA MUNICIPAL. EXIGÊNCIA DE LEI COMPLEMENTAR. REGIMENTO INTERNO DA CÂMARA. URGÊNCIA INAPLICÁVEL À VOTAÇÃO DAS CODIFICAÇÕES. MANUTENÇÃO DA SENTENÇA CONCESSIVA DO WRIT. 1. Mandado de segurança coletivo impetrado pela Associação de Hospitais do Estado do Rio de Janeiro com o objetivo de afastamento, em relação aos seus associados, da tributação com base no novo Código Tributário Municipal. 2. Votação em regime de urgência em desacordo com o disposto no Regimento Interno da Câmara para a aprovação de codificações. Artigos 185 e 186. 3. Reserva de lei complementar estabelecida no artigo 36, parágrafo único, I, da Lei Orgânica do Município. 4. Manutenção da sentença concessiva do writ, com base na violação do devido processo legislativo previsto na lei local. 5. Não desrespeitada a cláusula de reserva de plenário. 6. Desprovimento do </w:t>
      </w:r>
      <w:proofErr w:type="spellStart"/>
      <w:proofErr w:type="gramStart"/>
      <w:r w:rsidRPr="00412D43">
        <w:rPr>
          <w:rFonts w:ascii="Arial" w:eastAsia="Times New Roman" w:hAnsi="Arial" w:cs="Arial"/>
          <w:color w:val="1A1A1A"/>
          <w:shd w:val="clear" w:color="auto" w:fill="FFFFFF"/>
          <w:lang w:eastAsia="pt-BR"/>
        </w:rPr>
        <w:t>recurso.</w:t>
      </w:r>
      <w:r w:rsidR="002710DD" w:rsidRPr="00412D43">
        <w:rPr>
          <w:rFonts w:ascii="Arial" w:eastAsia="Times New Roman" w:hAnsi="Arial" w:cs="Arial"/>
          <w:lang w:eastAsia="pt-BR"/>
        </w:rPr>
        <w:t>Os</w:t>
      </w:r>
      <w:proofErr w:type="spellEnd"/>
      <w:proofErr w:type="gramEnd"/>
      <w:r w:rsidR="002710DD" w:rsidRPr="00412D43">
        <w:rPr>
          <w:rFonts w:ascii="Arial" w:eastAsia="Times New Roman" w:hAnsi="Arial" w:cs="Arial"/>
          <w:lang w:eastAsia="pt-BR"/>
        </w:rPr>
        <w:t xml:space="preserve"> atos ilícitos praticados no decorrer do processo legislativo têm repercussões no</w:t>
      </w:r>
    </w:p>
    <w:p w14:paraId="56E4C6BC" w14:textId="17227933" w:rsidR="002710DD" w:rsidRPr="00412D43" w:rsidRDefault="002710DD" w:rsidP="001D121D">
      <w:pPr>
        <w:spacing w:line="360" w:lineRule="auto"/>
        <w:ind w:left="2268"/>
        <w:rPr>
          <w:rFonts w:ascii="Arial" w:eastAsia="Times New Roman" w:hAnsi="Arial" w:cs="Arial"/>
          <w:lang w:eastAsia="pt-BR"/>
        </w:rPr>
      </w:pPr>
      <w:r w:rsidRPr="00412D43">
        <w:rPr>
          <w:rFonts w:ascii="Arial" w:eastAsia="Times New Roman" w:hAnsi="Arial" w:cs="Arial"/>
          <w:lang w:eastAsia="pt-BR"/>
        </w:rPr>
        <w:t>sistema do direito positivo, e, não no sistema político, destaquem-se em especial os atos de deliberação de procedimentos legislativos que afrontam as disposições do §4º, do artigo 60, da CF/88.</w:t>
      </w:r>
    </w:p>
    <w:p w14:paraId="34B78B2F" w14:textId="77777777" w:rsidR="002710DD" w:rsidRPr="00412D43" w:rsidRDefault="002710DD" w:rsidP="001D121D">
      <w:pPr>
        <w:spacing w:line="360" w:lineRule="auto"/>
        <w:jc w:val="both"/>
        <w:rPr>
          <w:rFonts w:ascii="Arial" w:eastAsia="Times New Roman" w:hAnsi="Arial" w:cs="Arial"/>
          <w:lang w:eastAsia="pt-BR"/>
        </w:rPr>
      </w:pPr>
    </w:p>
    <w:p w14:paraId="268899FF" w14:textId="69FCE2D8" w:rsidR="002710DD" w:rsidRPr="00412D43" w:rsidRDefault="002710DD" w:rsidP="001D121D">
      <w:pPr>
        <w:spacing w:line="360" w:lineRule="auto"/>
        <w:jc w:val="both"/>
        <w:rPr>
          <w:rFonts w:ascii="Arial" w:eastAsia="Times New Roman" w:hAnsi="Arial" w:cs="Arial"/>
          <w:lang w:eastAsia="pt-BR"/>
        </w:rPr>
      </w:pPr>
      <w:r w:rsidRPr="00412D43">
        <w:rPr>
          <w:rFonts w:ascii="Arial" w:eastAsia="Times New Roman" w:hAnsi="Arial" w:cs="Arial"/>
          <w:lang w:eastAsia="pt-BR"/>
        </w:rPr>
        <w:t>Logo, a norma de sanção deve-se fazer in</w:t>
      </w:r>
      <w:r w:rsidR="001D121D">
        <w:rPr>
          <w:rFonts w:ascii="Arial" w:eastAsia="Times New Roman" w:hAnsi="Arial" w:cs="Arial"/>
          <w:lang w:eastAsia="pt-BR"/>
        </w:rPr>
        <w:t xml:space="preserve">cidente, uma vez que, a teor do </w:t>
      </w:r>
      <w:r w:rsidRPr="00412D43">
        <w:rPr>
          <w:rFonts w:ascii="Arial" w:eastAsia="Times New Roman" w:hAnsi="Arial" w:cs="Arial"/>
          <w:lang w:eastAsia="pt-BR"/>
        </w:rPr>
        <w:t>enunciado</w:t>
      </w:r>
      <w:r w:rsidR="001D121D">
        <w:rPr>
          <w:rFonts w:ascii="Arial" w:eastAsia="Times New Roman" w:hAnsi="Arial" w:cs="Arial"/>
          <w:lang w:eastAsia="pt-BR"/>
        </w:rPr>
        <w:t xml:space="preserve"> </w:t>
      </w:r>
      <w:r w:rsidRPr="00412D43">
        <w:rPr>
          <w:rFonts w:ascii="Arial" w:eastAsia="Times New Roman" w:hAnsi="Arial" w:cs="Arial"/>
          <w:lang w:eastAsia="pt-BR"/>
        </w:rPr>
        <w:t xml:space="preserve">prescritivo do inciso XXXV, do art. 5º, da CF/88, o órgão jurisdicional </w:t>
      </w:r>
      <w:r w:rsidRPr="00412D43">
        <w:rPr>
          <w:rFonts w:ascii="Arial" w:eastAsia="Times New Roman" w:hAnsi="Arial" w:cs="Arial"/>
          <w:lang w:eastAsia="pt-BR"/>
        </w:rPr>
        <w:lastRenderedPageBreak/>
        <w:t>é obrigado a atuar em caso de lesão ou ameaça a direito</w:t>
      </w:r>
      <w:r w:rsidR="001D121D">
        <w:rPr>
          <w:rFonts w:ascii="Arial" w:eastAsia="Times New Roman" w:hAnsi="Arial" w:cs="Arial"/>
          <w:lang w:eastAsia="pt-BR"/>
        </w:rPr>
        <w:t>, como no presente caso.</w:t>
      </w:r>
    </w:p>
    <w:p w14:paraId="1659CF71" w14:textId="47A2AF8F" w:rsidR="00A92D46" w:rsidRPr="00412D43" w:rsidRDefault="00A92D46" w:rsidP="00412D43">
      <w:pPr>
        <w:spacing w:line="360" w:lineRule="auto"/>
        <w:jc w:val="both"/>
        <w:rPr>
          <w:rFonts w:ascii="Arial" w:hAnsi="Arial" w:cs="Arial"/>
        </w:rPr>
      </w:pPr>
    </w:p>
    <w:p w14:paraId="0DD0F98B" w14:textId="14AEF5F3" w:rsidR="00450E35" w:rsidRPr="001D121D" w:rsidRDefault="00450E35" w:rsidP="00412D43">
      <w:pPr>
        <w:pStyle w:val="PargrafodaLista"/>
        <w:numPr>
          <w:ilvl w:val="0"/>
          <w:numId w:val="4"/>
        </w:numPr>
        <w:spacing w:line="360" w:lineRule="auto"/>
        <w:jc w:val="both"/>
        <w:rPr>
          <w:rFonts w:ascii="Arial" w:hAnsi="Arial" w:cs="Arial"/>
          <w:b/>
        </w:rPr>
      </w:pPr>
      <w:r w:rsidRPr="001D121D">
        <w:rPr>
          <w:rFonts w:ascii="Arial" w:hAnsi="Arial" w:cs="Arial"/>
          <w:b/>
        </w:rPr>
        <w:t>DOS REQUISITOS PARA A CONCESSÃO DA MEDIDA LIMINAR</w:t>
      </w:r>
    </w:p>
    <w:p w14:paraId="551742ED" w14:textId="77777777" w:rsidR="001D121D" w:rsidRDefault="001D121D" w:rsidP="00412D43">
      <w:pPr>
        <w:spacing w:line="360" w:lineRule="auto"/>
        <w:rPr>
          <w:rFonts w:ascii="Arial" w:eastAsia="Times New Roman" w:hAnsi="Arial" w:cs="Arial"/>
          <w:color w:val="333333"/>
          <w:shd w:val="clear" w:color="auto" w:fill="FFFFFF"/>
          <w:lang w:eastAsia="pt-BR"/>
        </w:rPr>
      </w:pPr>
    </w:p>
    <w:p w14:paraId="70E45AE8" w14:textId="77777777" w:rsidR="001D121D" w:rsidRDefault="003D324B" w:rsidP="001D121D">
      <w:pPr>
        <w:spacing w:line="360" w:lineRule="auto"/>
        <w:jc w:val="both"/>
        <w:rPr>
          <w:rFonts w:ascii="Arial" w:eastAsia="Times New Roman" w:hAnsi="Arial" w:cs="Arial"/>
          <w:color w:val="333333"/>
          <w:shd w:val="clear" w:color="auto" w:fill="FFFFFF"/>
          <w:lang w:eastAsia="pt-BR"/>
        </w:rPr>
      </w:pPr>
      <w:r w:rsidRPr="003D324B">
        <w:rPr>
          <w:rFonts w:ascii="Arial" w:eastAsia="Times New Roman" w:hAnsi="Arial" w:cs="Arial"/>
          <w:color w:val="333333"/>
          <w:shd w:val="clear" w:color="auto" w:fill="FFFFFF"/>
          <w:lang w:eastAsia="pt-BR"/>
        </w:rPr>
        <w:t xml:space="preserve">O tema de liminar no mandado de segurança é enfrentado </w:t>
      </w:r>
      <w:r w:rsidR="0014566F" w:rsidRPr="00412D43">
        <w:rPr>
          <w:rFonts w:ascii="Arial" w:eastAsia="Times New Roman" w:hAnsi="Arial" w:cs="Arial"/>
          <w:color w:val="333333"/>
          <w:shd w:val="clear" w:color="auto" w:fill="FFFFFF"/>
          <w:lang w:eastAsia="pt-BR"/>
        </w:rPr>
        <w:t xml:space="preserve">na </w:t>
      </w:r>
      <w:r w:rsidR="001D121D">
        <w:rPr>
          <w:rFonts w:ascii="Arial" w:eastAsia="Times New Roman" w:hAnsi="Arial" w:cs="Arial"/>
          <w:color w:val="333333"/>
          <w:shd w:val="clear" w:color="auto" w:fill="FFFFFF"/>
          <w:lang w:eastAsia="pt-BR"/>
        </w:rPr>
        <w:t xml:space="preserve">Lei nº </w:t>
      </w:r>
      <w:r w:rsidRPr="003D324B">
        <w:rPr>
          <w:rFonts w:ascii="Arial" w:eastAsia="Times New Roman" w:hAnsi="Arial" w:cs="Arial"/>
          <w:color w:val="333333"/>
          <w:shd w:val="clear" w:color="auto" w:fill="FFFFFF"/>
          <w:lang w:eastAsia="pt-BR"/>
        </w:rPr>
        <w:t>12.016</w:t>
      </w:r>
      <w:r w:rsidR="0014566F" w:rsidRPr="00412D43">
        <w:rPr>
          <w:rFonts w:ascii="Arial" w:eastAsia="Times New Roman" w:hAnsi="Arial" w:cs="Arial"/>
          <w:color w:val="333333"/>
          <w:shd w:val="clear" w:color="auto" w:fill="FFFFFF"/>
          <w:lang w:eastAsia="pt-BR"/>
        </w:rPr>
        <w:t>/2009, Lei do Mandado de Segurança</w:t>
      </w:r>
      <w:r w:rsidRPr="003D324B">
        <w:rPr>
          <w:rFonts w:ascii="Arial" w:eastAsia="Times New Roman" w:hAnsi="Arial" w:cs="Arial"/>
          <w:color w:val="333333"/>
          <w:shd w:val="clear" w:color="auto" w:fill="FFFFFF"/>
          <w:lang w:eastAsia="pt-BR"/>
        </w:rPr>
        <w:t>. Tem-se, então:</w:t>
      </w:r>
    </w:p>
    <w:p w14:paraId="3D17EBA1" w14:textId="77777777" w:rsidR="001D121D" w:rsidRDefault="003D324B" w:rsidP="001D121D">
      <w:pPr>
        <w:spacing w:line="360" w:lineRule="auto"/>
        <w:ind w:left="2268"/>
        <w:jc w:val="both"/>
        <w:rPr>
          <w:rFonts w:ascii="Arial" w:eastAsia="Times New Roman" w:hAnsi="Arial" w:cs="Arial"/>
          <w:color w:val="333333"/>
          <w:shd w:val="clear" w:color="auto" w:fill="FFFFFF"/>
          <w:lang w:eastAsia="pt-BR"/>
        </w:rPr>
      </w:pPr>
      <w:r w:rsidRPr="003D324B">
        <w:rPr>
          <w:rFonts w:ascii="Arial" w:eastAsia="Times New Roman" w:hAnsi="Arial" w:cs="Arial"/>
          <w:color w:val="333333"/>
          <w:lang w:eastAsia="pt-BR"/>
        </w:rPr>
        <w:br/>
      </w:r>
      <w:r w:rsidRPr="003D324B">
        <w:rPr>
          <w:rFonts w:ascii="Arial" w:eastAsia="Times New Roman" w:hAnsi="Arial" w:cs="Arial"/>
          <w:color w:val="333333"/>
          <w:shd w:val="clear" w:color="auto" w:fill="FFFFFF"/>
          <w:lang w:eastAsia="pt-BR"/>
        </w:rPr>
        <w:t>Art. 7o Ao despachar a inicial, o juiz ordenará:</w:t>
      </w:r>
    </w:p>
    <w:p w14:paraId="673E9BF7" w14:textId="77777777" w:rsidR="001D121D" w:rsidRDefault="003D324B" w:rsidP="001D121D">
      <w:pPr>
        <w:spacing w:line="360" w:lineRule="auto"/>
        <w:ind w:left="2268"/>
        <w:jc w:val="both"/>
        <w:rPr>
          <w:rFonts w:ascii="Arial" w:eastAsia="Times New Roman" w:hAnsi="Arial" w:cs="Arial"/>
          <w:color w:val="333333"/>
          <w:shd w:val="clear" w:color="auto" w:fill="FFFFFF"/>
          <w:lang w:eastAsia="pt-BR"/>
        </w:rPr>
      </w:pPr>
      <w:r w:rsidRPr="003D324B">
        <w:rPr>
          <w:rFonts w:ascii="Arial" w:eastAsia="Times New Roman" w:hAnsi="Arial" w:cs="Arial"/>
          <w:color w:val="333333"/>
          <w:lang w:eastAsia="pt-BR"/>
        </w:rPr>
        <w:br/>
      </w:r>
      <w:r w:rsidRPr="003D324B">
        <w:rPr>
          <w:rFonts w:ascii="Arial" w:eastAsia="Times New Roman" w:hAnsi="Arial" w:cs="Arial"/>
          <w:color w:val="333333"/>
          <w:shd w:val="clear" w:color="auto" w:fill="FFFFFF"/>
          <w:lang w:eastAsia="pt-BR"/>
        </w:rPr>
        <w:t xml:space="preserve">I - </w:t>
      </w:r>
      <w:proofErr w:type="gramStart"/>
      <w:r w:rsidRPr="003D324B">
        <w:rPr>
          <w:rFonts w:ascii="Arial" w:eastAsia="Times New Roman" w:hAnsi="Arial" w:cs="Arial"/>
          <w:color w:val="333333"/>
          <w:shd w:val="clear" w:color="auto" w:fill="FFFFFF"/>
          <w:lang w:eastAsia="pt-BR"/>
        </w:rPr>
        <w:t>que</w:t>
      </w:r>
      <w:proofErr w:type="gramEnd"/>
      <w:r w:rsidRPr="003D324B">
        <w:rPr>
          <w:rFonts w:ascii="Arial" w:eastAsia="Times New Roman" w:hAnsi="Arial" w:cs="Arial"/>
          <w:color w:val="333333"/>
          <w:shd w:val="clear" w:color="auto" w:fill="FFFFFF"/>
          <w:lang w:eastAsia="pt-BR"/>
        </w:rPr>
        <w:t xml:space="preserve"> se notifique o coator do conteúdo da petição inicial, enviando-lhe a segunda via apresentada com as cópias dos documentos, a fim de que, no prazo de 10 (dez) dias, preste as informações;</w:t>
      </w:r>
    </w:p>
    <w:p w14:paraId="53D509FB" w14:textId="77777777" w:rsidR="001D121D" w:rsidRDefault="003D324B" w:rsidP="001D121D">
      <w:pPr>
        <w:spacing w:line="360" w:lineRule="auto"/>
        <w:ind w:left="2268"/>
        <w:jc w:val="both"/>
        <w:rPr>
          <w:rFonts w:ascii="Arial" w:eastAsia="Times New Roman" w:hAnsi="Arial" w:cs="Arial"/>
          <w:color w:val="333333"/>
          <w:shd w:val="clear" w:color="auto" w:fill="FFFFFF"/>
          <w:lang w:eastAsia="pt-BR"/>
        </w:rPr>
      </w:pPr>
      <w:r w:rsidRPr="003D324B">
        <w:rPr>
          <w:rFonts w:ascii="Arial" w:eastAsia="Times New Roman" w:hAnsi="Arial" w:cs="Arial"/>
          <w:color w:val="333333"/>
          <w:lang w:eastAsia="pt-BR"/>
        </w:rPr>
        <w:br/>
      </w:r>
      <w:r w:rsidRPr="003D324B">
        <w:rPr>
          <w:rFonts w:ascii="Arial" w:eastAsia="Times New Roman" w:hAnsi="Arial" w:cs="Arial"/>
          <w:color w:val="333333"/>
          <w:shd w:val="clear" w:color="auto" w:fill="FFFFFF"/>
          <w:lang w:eastAsia="pt-BR"/>
        </w:rPr>
        <w:t xml:space="preserve">II - </w:t>
      </w:r>
      <w:proofErr w:type="gramStart"/>
      <w:r w:rsidRPr="003D324B">
        <w:rPr>
          <w:rFonts w:ascii="Arial" w:eastAsia="Times New Roman" w:hAnsi="Arial" w:cs="Arial"/>
          <w:color w:val="333333"/>
          <w:shd w:val="clear" w:color="auto" w:fill="FFFFFF"/>
          <w:lang w:eastAsia="pt-BR"/>
        </w:rPr>
        <w:t>que</w:t>
      </w:r>
      <w:proofErr w:type="gramEnd"/>
      <w:r w:rsidRPr="003D324B">
        <w:rPr>
          <w:rFonts w:ascii="Arial" w:eastAsia="Times New Roman" w:hAnsi="Arial" w:cs="Arial"/>
          <w:color w:val="333333"/>
          <w:shd w:val="clear" w:color="auto" w:fill="FFFFFF"/>
          <w:lang w:eastAsia="pt-BR"/>
        </w:rPr>
        <w:t xml:space="preserve"> se dê ciência do feito ao órgão de representação judicial da pessoa jurídica interessada, enviando-lhe cópia da inicial sem documentos, para que, querendo, ingresse no feito;</w:t>
      </w:r>
    </w:p>
    <w:p w14:paraId="30E25FF7" w14:textId="2EECCE75" w:rsidR="003D324B" w:rsidRPr="00412D43" w:rsidRDefault="003D324B" w:rsidP="001D121D">
      <w:pPr>
        <w:spacing w:line="360" w:lineRule="auto"/>
        <w:ind w:left="2268"/>
        <w:jc w:val="both"/>
        <w:rPr>
          <w:rFonts w:ascii="Arial" w:eastAsia="Times New Roman" w:hAnsi="Arial" w:cs="Arial"/>
          <w:color w:val="333333"/>
          <w:shd w:val="clear" w:color="auto" w:fill="FFFFFF"/>
          <w:lang w:eastAsia="pt-BR"/>
        </w:rPr>
      </w:pPr>
      <w:r w:rsidRPr="003D324B">
        <w:rPr>
          <w:rFonts w:ascii="Arial" w:eastAsia="Times New Roman" w:hAnsi="Arial" w:cs="Arial"/>
          <w:color w:val="333333"/>
          <w:lang w:eastAsia="pt-BR"/>
        </w:rPr>
        <w:br/>
      </w:r>
      <w:r w:rsidRPr="003D324B">
        <w:rPr>
          <w:rFonts w:ascii="Arial" w:eastAsia="Times New Roman" w:hAnsi="Arial" w:cs="Arial"/>
          <w:color w:val="333333"/>
          <w:shd w:val="clear" w:color="auto" w:fill="FFFFFF"/>
          <w:lang w:eastAsia="pt-BR"/>
        </w:rPr>
        <w:t>III - que se suspenda o ato que deu motivo ao pedido, quando houver fundamento relevante e do ato impugnado puder resultar a ineficácia da medida, caso seja finalmente deferida, sendo facultado exigir do impetrante caução, fiança ou depósito, com o objetivo de assegurar o ressarcimento à pessoa jurídica.</w:t>
      </w:r>
    </w:p>
    <w:p w14:paraId="24AC3185" w14:textId="77777777" w:rsidR="0014566F" w:rsidRPr="00412D43" w:rsidRDefault="0014566F" w:rsidP="00412D43">
      <w:pPr>
        <w:spacing w:line="360" w:lineRule="auto"/>
        <w:rPr>
          <w:rFonts w:ascii="Arial" w:eastAsia="Times New Roman" w:hAnsi="Arial" w:cs="Arial"/>
          <w:color w:val="333333"/>
          <w:shd w:val="clear" w:color="auto" w:fill="FFFFFF"/>
          <w:lang w:eastAsia="pt-BR"/>
        </w:rPr>
      </w:pPr>
    </w:p>
    <w:p w14:paraId="7CF46E7D" w14:textId="36A3CF23" w:rsidR="0014566F" w:rsidRPr="00412D43" w:rsidRDefault="0014566F" w:rsidP="001D121D">
      <w:pPr>
        <w:spacing w:line="360" w:lineRule="auto"/>
        <w:jc w:val="both"/>
        <w:rPr>
          <w:rFonts w:ascii="Arial" w:eastAsia="Times New Roman" w:hAnsi="Arial" w:cs="Arial"/>
          <w:color w:val="333333"/>
          <w:shd w:val="clear" w:color="auto" w:fill="FFFFFF"/>
          <w:lang w:eastAsia="pt-BR"/>
        </w:rPr>
      </w:pPr>
      <w:r w:rsidRPr="00412D43">
        <w:rPr>
          <w:rFonts w:ascii="Arial" w:eastAsia="Times New Roman" w:hAnsi="Arial" w:cs="Arial"/>
          <w:color w:val="333333"/>
          <w:shd w:val="clear" w:color="auto" w:fill="FFFFFF"/>
          <w:lang w:eastAsia="pt-BR"/>
        </w:rPr>
        <w:t>No presente caso, há fundamento relevante para o afastamento liminar do ato impugnado, há mais que a mera fumaça do bom direito, mas demonstrações objetivas de afronta as regras dos dispositivos da Constituição da República e da Constituição do Estado do Amazonas, no que tange ao devido processo legal – o devido processo legislativo.</w:t>
      </w:r>
    </w:p>
    <w:p w14:paraId="3CE4F550" w14:textId="77777777" w:rsidR="0014566F" w:rsidRPr="00412D43" w:rsidRDefault="0014566F" w:rsidP="001D121D">
      <w:pPr>
        <w:spacing w:line="360" w:lineRule="auto"/>
        <w:jc w:val="both"/>
        <w:rPr>
          <w:rFonts w:ascii="Arial" w:eastAsia="Times New Roman" w:hAnsi="Arial" w:cs="Arial"/>
          <w:color w:val="333333"/>
          <w:shd w:val="clear" w:color="auto" w:fill="FFFFFF"/>
          <w:lang w:eastAsia="pt-BR"/>
        </w:rPr>
      </w:pPr>
    </w:p>
    <w:p w14:paraId="454E39B9" w14:textId="0DC2E46E" w:rsidR="0014566F" w:rsidRPr="00412D43" w:rsidRDefault="0014566F" w:rsidP="001D121D">
      <w:pPr>
        <w:spacing w:line="360" w:lineRule="auto"/>
        <w:jc w:val="both"/>
        <w:rPr>
          <w:rFonts w:ascii="Arial" w:eastAsia="Times New Roman" w:hAnsi="Arial" w:cs="Arial"/>
          <w:color w:val="333333"/>
          <w:shd w:val="clear" w:color="auto" w:fill="FFFFFF"/>
          <w:lang w:eastAsia="pt-BR"/>
        </w:rPr>
      </w:pPr>
      <w:r w:rsidRPr="00412D43">
        <w:rPr>
          <w:rFonts w:ascii="Arial" w:eastAsia="Times New Roman" w:hAnsi="Arial" w:cs="Arial"/>
          <w:color w:val="333333"/>
          <w:shd w:val="clear" w:color="auto" w:fill="FFFFFF"/>
          <w:lang w:eastAsia="pt-BR"/>
        </w:rPr>
        <w:t>A afronta aos dispositivos do Regimento Interno, também são objetivos:</w:t>
      </w:r>
    </w:p>
    <w:p w14:paraId="1000E7A2" w14:textId="77777777" w:rsidR="0014566F" w:rsidRPr="00412D43" w:rsidRDefault="0014566F" w:rsidP="001D121D">
      <w:pPr>
        <w:spacing w:line="360" w:lineRule="auto"/>
        <w:jc w:val="both"/>
        <w:rPr>
          <w:rFonts w:ascii="Arial" w:eastAsia="Times New Roman" w:hAnsi="Arial" w:cs="Arial"/>
          <w:color w:val="333333"/>
          <w:shd w:val="clear" w:color="auto" w:fill="FFFFFF"/>
          <w:lang w:eastAsia="pt-BR"/>
        </w:rPr>
      </w:pPr>
    </w:p>
    <w:p w14:paraId="08C21ABE" w14:textId="5E027B9D" w:rsidR="0014566F" w:rsidRPr="00412D43" w:rsidRDefault="0014566F" w:rsidP="001D121D">
      <w:pPr>
        <w:pStyle w:val="PargrafodaLista"/>
        <w:numPr>
          <w:ilvl w:val="0"/>
          <w:numId w:val="6"/>
        </w:numPr>
        <w:spacing w:line="360" w:lineRule="auto"/>
        <w:jc w:val="both"/>
        <w:rPr>
          <w:rFonts w:ascii="Arial" w:eastAsia="Times New Roman" w:hAnsi="Arial" w:cs="Arial"/>
          <w:lang w:eastAsia="pt-BR"/>
        </w:rPr>
      </w:pPr>
      <w:r w:rsidRPr="00412D43">
        <w:rPr>
          <w:rFonts w:ascii="Arial" w:eastAsia="Times New Roman" w:hAnsi="Arial" w:cs="Arial"/>
          <w:lang w:eastAsia="pt-BR"/>
        </w:rPr>
        <w:t>Há vício claro de afronta ao art. 24 §1</w:t>
      </w:r>
      <w:r w:rsidRPr="00412D43">
        <w:rPr>
          <w:rFonts w:ascii="Arial" w:eastAsia="Times New Roman" w:hAnsi="Arial" w:cs="Arial"/>
          <w:vertAlign w:val="superscript"/>
          <w:lang w:eastAsia="pt-BR"/>
        </w:rPr>
        <w:t>o</w:t>
      </w:r>
      <w:r w:rsidRPr="00412D43">
        <w:rPr>
          <w:rFonts w:ascii="Arial" w:eastAsia="Times New Roman" w:hAnsi="Arial" w:cs="Arial"/>
          <w:lang w:eastAsia="pt-BR"/>
        </w:rPr>
        <w:t>. do Regimento Interno da Assembleia Legislativa do Estado do Amazonas</w:t>
      </w:r>
      <w:r w:rsidR="005D4868" w:rsidRPr="00412D43">
        <w:rPr>
          <w:rFonts w:ascii="Arial" w:eastAsia="Times New Roman" w:hAnsi="Arial" w:cs="Arial"/>
          <w:lang w:eastAsia="pt-BR"/>
        </w:rPr>
        <w:t xml:space="preserve"> – posto que a Autoridade Coatora decidiu, unilateralmente, instalar a Comissão Parlamentar de Inquérito, em tela, bem como, decidiu a composição da Comissão, sem a submissão da Reunião de Líderes Partidários</w:t>
      </w:r>
      <w:r w:rsidR="002E5800">
        <w:rPr>
          <w:rFonts w:ascii="Arial" w:eastAsia="Times New Roman" w:hAnsi="Arial" w:cs="Arial"/>
          <w:lang w:eastAsia="pt-BR"/>
        </w:rPr>
        <w:t>, e promoveu publicação em desconformidade parcial com o ato praticado;</w:t>
      </w:r>
    </w:p>
    <w:p w14:paraId="7EFA6122" w14:textId="35318EF9" w:rsidR="005D4868" w:rsidRDefault="005D4868" w:rsidP="001D121D">
      <w:pPr>
        <w:pStyle w:val="PargrafodaLista"/>
        <w:numPr>
          <w:ilvl w:val="0"/>
          <w:numId w:val="6"/>
        </w:numPr>
        <w:spacing w:line="360" w:lineRule="auto"/>
        <w:jc w:val="both"/>
        <w:rPr>
          <w:rFonts w:ascii="Arial" w:eastAsia="Times New Roman" w:hAnsi="Arial" w:cs="Arial"/>
          <w:lang w:eastAsia="pt-BR"/>
        </w:rPr>
      </w:pPr>
      <w:r w:rsidRPr="00412D43">
        <w:rPr>
          <w:rFonts w:ascii="Arial" w:eastAsia="Times New Roman" w:hAnsi="Arial" w:cs="Arial"/>
          <w:lang w:eastAsia="pt-BR"/>
        </w:rPr>
        <w:t xml:space="preserve">Afronta ao art. 31 do Regimento Interno da </w:t>
      </w:r>
      <w:proofErr w:type="spellStart"/>
      <w:r w:rsidRPr="00412D43">
        <w:rPr>
          <w:rFonts w:ascii="Arial" w:eastAsia="Times New Roman" w:hAnsi="Arial" w:cs="Arial"/>
          <w:lang w:eastAsia="pt-BR"/>
        </w:rPr>
        <w:t>Aleam</w:t>
      </w:r>
      <w:proofErr w:type="spellEnd"/>
      <w:r w:rsidRPr="00412D43">
        <w:rPr>
          <w:rFonts w:ascii="Arial" w:eastAsia="Times New Roman" w:hAnsi="Arial" w:cs="Arial"/>
          <w:lang w:eastAsia="pt-BR"/>
        </w:rPr>
        <w:t>, quando o Presidente da Casa, não apenas instalou a CPI, indicou os membros e nomeou o Presidente da Comissão, contrariando a regra de que a escolha deve</w:t>
      </w:r>
      <w:r w:rsidR="002E5800">
        <w:rPr>
          <w:rFonts w:ascii="Arial" w:eastAsia="Times New Roman" w:hAnsi="Arial" w:cs="Arial"/>
          <w:lang w:eastAsia="pt-BR"/>
        </w:rPr>
        <w:t xml:space="preserve"> </w:t>
      </w:r>
      <w:r w:rsidRPr="00412D43">
        <w:rPr>
          <w:rFonts w:ascii="Arial" w:eastAsia="Times New Roman" w:hAnsi="Arial" w:cs="Arial"/>
          <w:lang w:eastAsia="pt-BR"/>
        </w:rPr>
        <w:t>se dar no âmbito da Comissão.</w:t>
      </w:r>
    </w:p>
    <w:p w14:paraId="4946AA44" w14:textId="77777777" w:rsidR="00133B66" w:rsidRPr="00133B66" w:rsidRDefault="00133B66" w:rsidP="00133B66">
      <w:pPr>
        <w:spacing w:line="360" w:lineRule="auto"/>
        <w:jc w:val="both"/>
        <w:rPr>
          <w:rFonts w:ascii="Arial" w:eastAsia="Times New Roman" w:hAnsi="Arial" w:cs="Arial"/>
          <w:lang w:eastAsia="pt-BR"/>
        </w:rPr>
      </w:pPr>
    </w:p>
    <w:p w14:paraId="1351A3E5" w14:textId="71816CCE" w:rsidR="005D4868" w:rsidRDefault="00133B66" w:rsidP="00412D43">
      <w:pPr>
        <w:spacing w:line="360" w:lineRule="auto"/>
        <w:jc w:val="both"/>
        <w:rPr>
          <w:rFonts w:ascii="Arial" w:hAnsi="Arial" w:cs="Arial"/>
        </w:rPr>
      </w:pPr>
      <w:r>
        <w:rPr>
          <w:rFonts w:ascii="Arial" w:hAnsi="Arial" w:cs="Arial"/>
        </w:rPr>
        <w:t>H</w:t>
      </w:r>
      <w:r w:rsidR="005D4868" w:rsidRPr="00412D43">
        <w:rPr>
          <w:rFonts w:ascii="Arial" w:hAnsi="Arial" w:cs="Arial"/>
        </w:rPr>
        <w:t>á risco inequívoco de perecimento de Direito, considerando que o Ato Coator se deu na última quinta-feira, dia 14/05/2020, durante a Sessão da Assembleia Legislativa do Estado do Amazonas</w:t>
      </w:r>
      <w:r>
        <w:rPr>
          <w:rFonts w:ascii="Arial" w:hAnsi="Arial" w:cs="Arial"/>
        </w:rPr>
        <w:t xml:space="preserve"> </w:t>
      </w:r>
      <w:r w:rsidR="00EA63C5" w:rsidRPr="00412D43">
        <w:rPr>
          <w:rFonts w:ascii="Arial" w:hAnsi="Arial" w:cs="Arial"/>
        </w:rPr>
        <w:t xml:space="preserve">e </w:t>
      </w:r>
      <w:r w:rsidR="00EA63C5" w:rsidRPr="00133B66">
        <w:rPr>
          <w:rFonts w:ascii="Arial" w:hAnsi="Arial" w:cs="Arial"/>
          <w:b/>
          <w:bCs/>
        </w:rPr>
        <w:t xml:space="preserve">já </w:t>
      </w:r>
      <w:r w:rsidRPr="00133B66">
        <w:rPr>
          <w:rFonts w:ascii="Arial" w:hAnsi="Arial" w:cs="Arial"/>
          <w:b/>
          <w:bCs/>
        </w:rPr>
        <w:t>foram iniciados os trabalhos</w:t>
      </w:r>
      <w:r>
        <w:rPr>
          <w:rFonts w:ascii="Arial" w:hAnsi="Arial" w:cs="Arial"/>
          <w:b/>
          <w:bCs/>
        </w:rPr>
        <w:t xml:space="preserve">, </w:t>
      </w:r>
      <w:r>
        <w:rPr>
          <w:rFonts w:ascii="Arial" w:hAnsi="Arial" w:cs="Arial"/>
        </w:rPr>
        <w:t xml:space="preserve">conforme </w:t>
      </w:r>
      <w:proofErr w:type="spellStart"/>
      <w:r>
        <w:rPr>
          <w:rFonts w:ascii="Arial" w:hAnsi="Arial" w:cs="Arial"/>
        </w:rPr>
        <w:t>noticia</w:t>
      </w:r>
      <w:proofErr w:type="spellEnd"/>
      <w:r>
        <w:rPr>
          <w:rFonts w:ascii="Arial" w:hAnsi="Arial" w:cs="Arial"/>
        </w:rPr>
        <w:t xml:space="preserve"> a mídia local, com</w:t>
      </w:r>
      <w:r w:rsidR="00EA63C5" w:rsidRPr="00412D43">
        <w:rPr>
          <w:rFonts w:ascii="Arial" w:hAnsi="Arial" w:cs="Arial"/>
        </w:rPr>
        <w:t xml:space="preserve"> a </w:t>
      </w:r>
      <w:r>
        <w:rPr>
          <w:rFonts w:ascii="Arial" w:hAnsi="Arial" w:cs="Arial"/>
        </w:rPr>
        <w:t xml:space="preserve">realização da </w:t>
      </w:r>
      <w:r w:rsidR="00EA63C5" w:rsidRPr="00412D43">
        <w:rPr>
          <w:rFonts w:ascii="Arial" w:hAnsi="Arial" w:cs="Arial"/>
        </w:rPr>
        <w:t xml:space="preserve">primeira reunião “Virtual”, na </w:t>
      </w:r>
      <w:r>
        <w:rPr>
          <w:rFonts w:ascii="Arial" w:hAnsi="Arial" w:cs="Arial"/>
        </w:rPr>
        <w:t>data de hoje,</w:t>
      </w:r>
      <w:r w:rsidR="00EA63C5" w:rsidRPr="00412D43">
        <w:rPr>
          <w:rFonts w:ascii="Arial" w:hAnsi="Arial" w:cs="Arial"/>
        </w:rPr>
        <w:t xml:space="preserve"> dia 18/05/2020</w:t>
      </w:r>
      <w:r>
        <w:rPr>
          <w:rFonts w:ascii="Arial" w:hAnsi="Arial" w:cs="Arial"/>
        </w:rPr>
        <w:t>, à</w:t>
      </w:r>
      <w:r w:rsidR="00EA63C5" w:rsidRPr="00412D43">
        <w:rPr>
          <w:rFonts w:ascii="Arial" w:hAnsi="Arial" w:cs="Arial"/>
        </w:rPr>
        <w:t>s 09h00</w:t>
      </w:r>
      <w:r w:rsidR="00DD51FC">
        <w:rPr>
          <w:rFonts w:ascii="Arial" w:hAnsi="Arial" w:cs="Arial"/>
        </w:rPr>
        <w:t xml:space="preserve"> (documento 09):</w:t>
      </w:r>
    </w:p>
    <w:p w14:paraId="2803633B" w14:textId="2502A4D4" w:rsidR="00DD51FC" w:rsidRDefault="00DD51FC" w:rsidP="00412D43">
      <w:pPr>
        <w:spacing w:line="360" w:lineRule="auto"/>
        <w:jc w:val="both"/>
        <w:rPr>
          <w:rFonts w:ascii="Arial" w:hAnsi="Arial" w:cs="Arial"/>
        </w:rPr>
      </w:pPr>
    </w:p>
    <w:p w14:paraId="717A1D0C" w14:textId="28BDB2DD" w:rsidR="00DD51FC" w:rsidRPr="00412D43" w:rsidRDefault="00DD51FC" w:rsidP="00412D43">
      <w:pPr>
        <w:spacing w:line="360" w:lineRule="auto"/>
        <w:jc w:val="both"/>
        <w:rPr>
          <w:rFonts w:ascii="Arial" w:hAnsi="Arial" w:cs="Arial"/>
        </w:rPr>
      </w:pPr>
      <w:r w:rsidRPr="00DD51FC">
        <w:rPr>
          <w:rFonts w:ascii="Arial" w:hAnsi="Arial" w:cs="Arial"/>
          <w:noProof/>
        </w:rPr>
        <w:drawing>
          <wp:inline distT="0" distB="0" distL="0" distR="0" wp14:anchorId="108393D1" wp14:editId="7405DB57">
            <wp:extent cx="5396230" cy="2620010"/>
            <wp:effectExtent l="0" t="0" r="0" b="889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96230" cy="2620010"/>
                    </a:xfrm>
                    <a:prstGeom prst="rect">
                      <a:avLst/>
                    </a:prstGeom>
                  </pic:spPr>
                </pic:pic>
              </a:graphicData>
            </a:graphic>
          </wp:inline>
        </w:drawing>
      </w:r>
    </w:p>
    <w:p w14:paraId="29956876" w14:textId="77777777" w:rsidR="00EA63C5" w:rsidRPr="00412D43" w:rsidRDefault="00EA63C5" w:rsidP="00412D43">
      <w:pPr>
        <w:spacing w:line="360" w:lineRule="auto"/>
        <w:jc w:val="both"/>
        <w:rPr>
          <w:rFonts w:ascii="Arial" w:hAnsi="Arial" w:cs="Arial"/>
        </w:rPr>
      </w:pPr>
    </w:p>
    <w:p w14:paraId="093E24AA" w14:textId="5D100C14" w:rsidR="00EA63C5" w:rsidRPr="00AA10F9" w:rsidRDefault="00EA63C5" w:rsidP="00412D43">
      <w:pPr>
        <w:spacing w:line="360" w:lineRule="auto"/>
        <w:jc w:val="both"/>
        <w:rPr>
          <w:rFonts w:ascii="Arial" w:hAnsi="Arial" w:cs="Arial"/>
          <w:b/>
          <w:bCs/>
        </w:rPr>
      </w:pPr>
      <w:r w:rsidRPr="00412D43">
        <w:rPr>
          <w:rFonts w:ascii="Arial" w:hAnsi="Arial" w:cs="Arial"/>
        </w:rPr>
        <w:t>Assim, sob pena de cristalização do ato ilegal</w:t>
      </w:r>
      <w:r w:rsidR="00AA10F9">
        <w:rPr>
          <w:rFonts w:ascii="Arial" w:hAnsi="Arial" w:cs="Arial"/>
        </w:rPr>
        <w:t xml:space="preserve"> com a realização de diversas requisições de documentos e depoimentos</w:t>
      </w:r>
      <w:r w:rsidRPr="00412D43">
        <w:rPr>
          <w:rFonts w:ascii="Arial" w:hAnsi="Arial" w:cs="Arial"/>
        </w:rPr>
        <w:t xml:space="preserve"> </w:t>
      </w:r>
      <w:r w:rsidR="00AA10F9">
        <w:rPr>
          <w:rFonts w:ascii="Arial" w:hAnsi="Arial" w:cs="Arial"/>
        </w:rPr>
        <w:t>ilícitos pel</w:t>
      </w:r>
      <w:r w:rsidRPr="00412D43">
        <w:rPr>
          <w:rFonts w:ascii="Arial" w:hAnsi="Arial" w:cs="Arial"/>
        </w:rPr>
        <w:t>a Comissão Parlamentar de Inquérito</w:t>
      </w:r>
      <w:r w:rsidR="00AA10F9">
        <w:rPr>
          <w:rFonts w:ascii="Arial" w:hAnsi="Arial" w:cs="Arial"/>
        </w:rPr>
        <w:t xml:space="preserve"> –</w:t>
      </w:r>
      <w:r w:rsidRPr="00412D43">
        <w:rPr>
          <w:rFonts w:ascii="Arial" w:hAnsi="Arial" w:cs="Arial"/>
        </w:rPr>
        <w:t xml:space="preserve"> </w:t>
      </w:r>
      <w:r w:rsidR="00AA10F9">
        <w:rPr>
          <w:rFonts w:ascii="Arial" w:hAnsi="Arial" w:cs="Arial"/>
        </w:rPr>
        <w:t xml:space="preserve">porque </w:t>
      </w:r>
      <w:r w:rsidRPr="00412D43">
        <w:rPr>
          <w:rFonts w:ascii="Arial" w:hAnsi="Arial" w:cs="Arial"/>
        </w:rPr>
        <w:t>constituída sob ilegalidade</w:t>
      </w:r>
      <w:r w:rsidR="00AA10F9">
        <w:rPr>
          <w:rFonts w:ascii="Arial" w:hAnsi="Arial" w:cs="Arial"/>
        </w:rPr>
        <w:t xml:space="preserve"> –</w:t>
      </w:r>
      <w:r w:rsidRPr="00412D43">
        <w:rPr>
          <w:rFonts w:ascii="Arial" w:hAnsi="Arial" w:cs="Arial"/>
        </w:rPr>
        <w:t xml:space="preserve"> não consegue aguardar</w:t>
      </w:r>
      <w:r w:rsidR="00AA10F9">
        <w:rPr>
          <w:rFonts w:ascii="Arial" w:hAnsi="Arial" w:cs="Arial"/>
        </w:rPr>
        <w:t xml:space="preserve"> o </w:t>
      </w:r>
      <w:r w:rsidR="00AA10F9">
        <w:rPr>
          <w:rFonts w:ascii="Arial" w:hAnsi="Arial" w:cs="Arial"/>
        </w:rPr>
        <w:lastRenderedPageBreak/>
        <w:t xml:space="preserve">julgamento do mérito da causa para que seja promovida a </w:t>
      </w:r>
      <w:r w:rsidR="00AA10F9">
        <w:rPr>
          <w:rFonts w:ascii="Arial" w:hAnsi="Arial" w:cs="Arial"/>
          <w:b/>
          <w:bCs/>
        </w:rPr>
        <w:t>suspensão da Comissão Parlamentar de Inquérito.</w:t>
      </w:r>
    </w:p>
    <w:p w14:paraId="590F6792" w14:textId="77777777" w:rsidR="004620CA" w:rsidRPr="00412D43" w:rsidRDefault="004620CA" w:rsidP="00412D43">
      <w:pPr>
        <w:spacing w:line="360" w:lineRule="auto"/>
        <w:jc w:val="both"/>
        <w:rPr>
          <w:rFonts w:ascii="Arial" w:hAnsi="Arial" w:cs="Arial"/>
        </w:rPr>
      </w:pPr>
    </w:p>
    <w:p w14:paraId="58A1758D" w14:textId="75C68354" w:rsidR="000B60CF" w:rsidRPr="00412D43" w:rsidRDefault="004620CA" w:rsidP="00412D43">
      <w:pPr>
        <w:spacing w:line="360" w:lineRule="auto"/>
        <w:jc w:val="both"/>
        <w:rPr>
          <w:rFonts w:ascii="Arial" w:hAnsi="Arial" w:cs="Arial"/>
        </w:rPr>
      </w:pPr>
      <w:r w:rsidRPr="00412D43">
        <w:rPr>
          <w:rFonts w:ascii="Arial" w:hAnsi="Arial" w:cs="Arial"/>
        </w:rPr>
        <w:t xml:space="preserve">Assim, </w:t>
      </w:r>
      <w:r w:rsidR="00EB4D72">
        <w:rPr>
          <w:rFonts w:ascii="Arial" w:hAnsi="Arial" w:cs="Arial"/>
        </w:rPr>
        <w:t xml:space="preserve">tendo </w:t>
      </w:r>
      <w:r w:rsidRPr="00412D43">
        <w:rPr>
          <w:rFonts w:ascii="Arial" w:hAnsi="Arial" w:cs="Arial"/>
        </w:rPr>
        <w:t>o Presidente da Comissão nomeada pelo Presidente/Autoridade Coatora – sem a indicação da Reunião de Líderes Partidários, na forma do art. 24 §1</w:t>
      </w:r>
      <w:r w:rsidRPr="00412D43">
        <w:rPr>
          <w:rFonts w:ascii="Arial" w:hAnsi="Arial" w:cs="Arial"/>
          <w:vertAlign w:val="superscript"/>
        </w:rPr>
        <w:t>o</w:t>
      </w:r>
      <w:r w:rsidRPr="00412D43">
        <w:rPr>
          <w:rFonts w:ascii="Arial" w:hAnsi="Arial" w:cs="Arial"/>
        </w:rPr>
        <w:t>. do Regimento Interno – já convoc</w:t>
      </w:r>
      <w:r w:rsidR="00A41413">
        <w:rPr>
          <w:rFonts w:ascii="Arial" w:hAnsi="Arial" w:cs="Arial"/>
        </w:rPr>
        <w:t>ado e, ao que tudo indica, realizado</w:t>
      </w:r>
      <w:r w:rsidRPr="00412D43">
        <w:rPr>
          <w:rFonts w:ascii="Arial" w:hAnsi="Arial" w:cs="Arial"/>
        </w:rPr>
        <w:t xml:space="preserve"> reunião virtual, por meio de aplicativo Zoom, onde afirma que irá</w:t>
      </w:r>
      <w:r w:rsidR="000B60CF" w:rsidRPr="00412D43">
        <w:rPr>
          <w:rFonts w:ascii="Arial" w:hAnsi="Arial" w:cs="Arial"/>
        </w:rPr>
        <w:t xml:space="preserve"> definir cronograma de trabalho e requerimentos</w:t>
      </w:r>
      <w:r w:rsidR="002E6E5E">
        <w:rPr>
          <w:rFonts w:ascii="Arial" w:hAnsi="Arial" w:cs="Arial"/>
        </w:rPr>
        <w:t>, v</w:t>
      </w:r>
      <w:r w:rsidR="000B60CF" w:rsidRPr="00412D43">
        <w:rPr>
          <w:rFonts w:ascii="Arial" w:hAnsi="Arial" w:cs="Arial"/>
        </w:rPr>
        <w:t>erifica-se que a celeridade entre o ato coator e a sua concretizaçã</w:t>
      </w:r>
      <w:r w:rsidR="004D3D9F" w:rsidRPr="00412D43">
        <w:rPr>
          <w:rFonts w:ascii="Arial" w:hAnsi="Arial" w:cs="Arial"/>
        </w:rPr>
        <w:t xml:space="preserve">o se deu no intervalo de um dia útil, sendo necessária o inafastável controle judicial </w:t>
      </w:r>
      <w:r w:rsidR="00FF3FF2" w:rsidRPr="00412D43">
        <w:rPr>
          <w:rFonts w:ascii="Arial" w:hAnsi="Arial" w:cs="Arial"/>
        </w:rPr>
        <w:t>de forma a suspender o ato coator.</w:t>
      </w:r>
    </w:p>
    <w:p w14:paraId="60E3FDFF" w14:textId="77777777" w:rsidR="00FF3FF2" w:rsidRPr="00412D43" w:rsidRDefault="00FF3FF2" w:rsidP="00412D43">
      <w:pPr>
        <w:spacing w:line="360" w:lineRule="auto"/>
        <w:jc w:val="both"/>
        <w:rPr>
          <w:rFonts w:ascii="Arial" w:hAnsi="Arial" w:cs="Arial"/>
        </w:rPr>
      </w:pPr>
    </w:p>
    <w:p w14:paraId="171E195C" w14:textId="7BA23771" w:rsidR="00450E35" w:rsidRPr="001D121D" w:rsidRDefault="00450E35" w:rsidP="00412D43">
      <w:pPr>
        <w:pStyle w:val="PargrafodaLista"/>
        <w:numPr>
          <w:ilvl w:val="0"/>
          <w:numId w:val="4"/>
        </w:numPr>
        <w:spacing w:line="360" w:lineRule="auto"/>
        <w:jc w:val="both"/>
        <w:rPr>
          <w:rFonts w:ascii="Arial" w:hAnsi="Arial" w:cs="Arial"/>
          <w:b/>
        </w:rPr>
      </w:pPr>
      <w:r w:rsidRPr="001D121D">
        <w:rPr>
          <w:rFonts w:ascii="Arial" w:hAnsi="Arial" w:cs="Arial"/>
          <w:b/>
        </w:rPr>
        <w:t>D</w:t>
      </w:r>
      <w:r w:rsidR="00226AC6">
        <w:rPr>
          <w:rFonts w:ascii="Arial" w:hAnsi="Arial" w:cs="Arial"/>
          <w:b/>
        </w:rPr>
        <w:t>A INEXISTÊNCIA</w:t>
      </w:r>
      <w:r w:rsidR="00151AEC">
        <w:rPr>
          <w:rFonts w:ascii="Arial" w:hAnsi="Arial" w:cs="Arial"/>
          <w:b/>
        </w:rPr>
        <w:t xml:space="preserve"> DE</w:t>
      </w:r>
      <w:r w:rsidRPr="001D121D">
        <w:rPr>
          <w:rFonts w:ascii="Arial" w:hAnsi="Arial" w:cs="Arial"/>
          <w:b/>
        </w:rPr>
        <w:t xml:space="preserve"> PERIGO DA DEMORA EM REVERSO</w:t>
      </w:r>
    </w:p>
    <w:p w14:paraId="63CA7D35" w14:textId="77777777" w:rsidR="00450E35" w:rsidRPr="00412D43" w:rsidRDefault="00450E35" w:rsidP="00412D43">
      <w:pPr>
        <w:spacing w:line="360" w:lineRule="auto"/>
        <w:jc w:val="both"/>
        <w:rPr>
          <w:rFonts w:ascii="Arial" w:hAnsi="Arial" w:cs="Arial"/>
        </w:rPr>
      </w:pPr>
    </w:p>
    <w:p w14:paraId="2B9D7BD9" w14:textId="6469DEE5" w:rsidR="00427379" w:rsidRPr="00412D43" w:rsidRDefault="00FF3FF2" w:rsidP="002E6E5E">
      <w:pPr>
        <w:spacing w:line="360" w:lineRule="auto"/>
        <w:jc w:val="both"/>
        <w:rPr>
          <w:rFonts w:ascii="Arial" w:hAnsi="Arial" w:cs="Arial"/>
        </w:rPr>
      </w:pPr>
      <w:r w:rsidRPr="00412D43">
        <w:rPr>
          <w:rFonts w:ascii="Arial" w:hAnsi="Arial" w:cs="Arial"/>
        </w:rPr>
        <w:t xml:space="preserve">Registre-se, neste ponto, </w:t>
      </w:r>
      <w:r w:rsidR="00A94407" w:rsidRPr="00412D43">
        <w:rPr>
          <w:rFonts w:ascii="Arial" w:hAnsi="Arial" w:cs="Arial"/>
        </w:rPr>
        <w:t xml:space="preserve">que a eventual medida concessiva de liminar se mostra plenamente reversível, visto que a pretensão imperiosa </w:t>
      </w:r>
      <w:r w:rsidR="002E6E5E">
        <w:rPr>
          <w:rFonts w:ascii="Arial" w:hAnsi="Arial" w:cs="Arial"/>
        </w:rPr>
        <w:t xml:space="preserve">é a </w:t>
      </w:r>
      <w:r w:rsidR="00A94407" w:rsidRPr="00412D43">
        <w:rPr>
          <w:rFonts w:ascii="Arial" w:hAnsi="Arial" w:cs="Arial"/>
        </w:rPr>
        <w:t xml:space="preserve">de suspender a nomeação dos membros e a designação de Presidente da Comissão Parlamentar de Inquérito da Saúde </w:t>
      </w:r>
      <w:r w:rsidR="00907931" w:rsidRPr="00412D43">
        <w:rPr>
          <w:rFonts w:ascii="Arial" w:hAnsi="Arial" w:cs="Arial"/>
        </w:rPr>
        <w:t>– que já te</w:t>
      </w:r>
      <w:r w:rsidR="002E6E5E">
        <w:rPr>
          <w:rFonts w:ascii="Arial" w:hAnsi="Arial" w:cs="Arial"/>
        </w:rPr>
        <w:t>ve</w:t>
      </w:r>
      <w:r w:rsidR="00907931" w:rsidRPr="00412D43">
        <w:rPr>
          <w:rFonts w:ascii="Arial" w:hAnsi="Arial" w:cs="Arial"/>
        </w:rPr>
        <w:t xml:space="preserve"> reunião de forma virtual, pelo aplicativo Zoom </w:t>
      </w:r>
      <w:r w:rsidR="002E6E5E">
        <w:rPr>
          <w:rFonts w:ascii="Arial" w:hAnsi="Arial" w:cs="Arial"/>
        </w:rPr>
        <w:t>nesta</w:t>
      </w:r>
      <w:r w:rsidR="00907931" w:rsidRPr="00412D43">
        <w:rPr>
          <w:rFonts w:ascii="Arial" w:hAnsi="Arial" w:cs="Arial"/>
        </w:rPr>
        <w:t xml:space="preserve"> segunda-feira </w:t>
      </w:r>
      <w:r w:rsidR="002E6E5E">
        <w:rPr>
          <w:rFonts w:ascii="Arial" w:hAnsi="Arial" w:cs="Arial"/>
        </w:rPr>
        <w:t>à</w:t>
      </w:r>
      <w:r w:rsidR="00907931" w:rsidRPr="00412D43">
        <w:rPr>
          <w:rFonts w:ascii="Arial" w:hAnsi="Arial" w:cs="Arial"/>
        </w:rPr>
        <w:t>s 9h da manhã</w:t>
      </w:r>
      <w:r w:rsidR="002E6E5E">
        <w:rPr>
          <w:rFonts w:ascii="Arial" w:hAnsi="Arial" w:cs="Arial"/>
        </w:rPr>
        <w:t xml:space="preserve"> –, podendo os trabalhos de investigação serem retomados a qualquer momento em que eventualmente </w:t>
      </w:r>
      <w:r w:rsidR="00B612CB">
        <w:rPr>
          <w:rFonts w:ascii="Arial" w:hAnsi="Arial" w:cs="Arial"/>
        </w:rPr>
        <w:t>viesse a ser</w:t>
      </w:r>
      <w:r w:rsidR="002E6E5E">
        <w:rPr>
          <w:rFonts w:ascii="Arial" w:hAnsi="Arial" w:cs="Arial"/>
        </w:rPr>
        <w:t xml:space="preserve"> cassada a liminar.</w:t>
      </w:r>
    </w:p>
    <w:p w14:paraId="2B517BD5" w14:textId="77777777" w:rsidR="00427379" w:rsidRPr="00412D43" w:rsidRDefault="00427379" w:rsidP="00412D43">
      <w:pPr>
        <w:spacing w:line="360" w:lineRule="auto"/>
        <w:jc w:val="both"/>
        <w:rPr>
          <w:rFonts w:ascii="Arial" w:hAnsi="Arial" w:cs="Arial"/>
        </w:rPr>
      </w:pPr>
    </w:p>
    <w:p w14:paraId="41EAC759" w14:textId="208764CE" w:rsidR="00450E35" w:rsidRPr="001D121D" w:rsidRDefault="00450E35" w:rsidP="00412D43">
      <w:pPr>
        <w:pStyle w:val="PargrafodaLista"/>
        <w:numPr>
          <w:ilvl w:val="0"/>
          <w:numId w:val="4"/>
        </w:numPr>
        <w:spacing w:line="360" w:lineRule="auto"/>
        <w:jc w:val="both"/>
        <w:rPr>
          <w:rFonts w:ascii="Arial" w:hAnsi="Arial" w:cs="Arial"/>
          <w:b/>
        </w:rPr>
      </w:pPr>
      <w:r w:rsidRPr="001D121D">
        <w:rPr>
          <w:rFonts w:ascii="Arial" w:hAnsi="Arial" w:cs="Arial"/>
          <w:b/>
        </w:rPr>
        <w:t>DO</w:t>
      </w:r>
      <w:r w:rsidR="0069117C">
        <w:rPr>
          <w:rFonts w:ascii="Arial" w:hAnsi="Arial" w:cs="Arial"/>
          <w:b/>
        </w:rPr>
        <w:t>S</w:t>
      </w:r>
      <w:r w:rsidRPr="001D121D">
        <w:rPr>
          <w:rFonts w:ascii="Arial" w:hAnsi="Arial" w:cs="Arial"/>
          <w:b/>
        </w:rPr>
        <w:t xml:space="preserve"> PEDIDO</w:t>
      </w:r>
      <w:r w:rsidR="0069117C">
        <w:rPr>
          <w:rFonts w:ascii="Arial" w:hAnsi="Arial" w:cs="Arial"/>
          <w:b/>
        </w:rPr>
        <w:t>S</w:t>
      </w:r>
    </w:p>
    <w:p w14:paraId="6139477A" w14:textId="77777777" w:rsidR="00EF5AE6" w:rsidRPr="00412D43" w:rsidRDefault="00EF5AE6" w:rsidP="00412D43">
      <w:pPr>
        <w:spacing w:line="360" w:lineRule="auto"/>
        <w:jc w:val="both"/>
        <w:rPr>
          <w:rFonts w:ascii="Arial" w:hAnsi="Arial" w:cs="Arial"/>
        </w:rPr>
      </w:pPr>
    </w:p>
    <w:p w14:paraId="2F96EA33" w14:textId="698C08D3" w:rsidR="000147A1" w:rsidRPr="00412D43" w:rsidRDefault="000147A1" w:rsidP="00412D43">
      <w:pPr>
        <w:spacing w:line="360" w:lineRule="auto"/>
        <w:jc w:val="both"/>
        <w:rPr>
          <w:rFonts w:ascii="Arial" w:hAnsi="Arial" w:cs="Arial"/>
        </w:rPr>
      </w:pPr>
      <w:r w:rsidRPr="00412D43">
        <w:rPr>
          <w:rFonts w:ascii="Arial" w:hAnsi="Arial" w:cs="Arial"/>
        </w:rPr>
        <w:t xml:space="preserve">Diante do exposto, tendo em vista o fundamento do direito </w:t>
      </w:r>
      <w:proofErr w:type="spellStart"/>
      <w:proofErr w:type="gramStart"/>
      <w:r w:rsidRPr="00412D43">
        <w:rPr>
          <w:rFonts w:ascii="Arial" w:hAnsi="Arial" w:cs="Arial"/>
        </w:rPr>
        <w:t>liquido</w:t>
      </w:r>
      <w:proofErr w:type="spellEnd"/>
      <w:proofErr w:type="gramEnd"/>
      <w:r w:rsidRPr="00412D43">
        <w:rPr>
          <w:rFonts w:ascii="Arial" w:hAnsi="Arial" w:cs="Arial"/>
        </w:rPr>
        <w:t xml:space="preserve"> e certo, REQUE</w:t>
      </w:r>
      <w:r w:rsidR="003B43C6">
        <w:rPr>
          <w:rFonts w:ascii="Arial" w:hAnsi="Arial" w:cs="Arial"/>
        </w:rPr>
        <w:t>R</w:t>
      </w:r>
      <w:r w:rsidR="00412D43" w:rsidRPr="00412D43">
        <w:rPr>
          <w:rFonts w:ascii="Arial" w:hAnsi="Arial" w:cs="Arial"/>
        </w:rPr>
        <w:t>, considerando a afronta ao devido processo legislativo</w:t>
      </w:r>
      <w:r w:rsidRPr="00412D43">
        <w:rPr>
          <w:rFonts w:ascii="Arial" w:hAnsi="Arial" w:cs="Arial"/>
        </w:rPr>
        <w:t>:</w:t>
      </w:r>
    </w:p>
    <w:p w14:paraId="4BA36431" w14:textId="77777777" w:rsidR="000147A1" w:rsidRPr="00412D43" w:rsidRDefault="000147A1" w:rsidP="00412D43">
      <w:pPr>
        <w:spacing w:line="360" w:lineRule="auto"/>
        <w:jc w:val="both"/>
        <w:rPr>
          <w:rFonts w:ascii="Arial" w:hAnsi="Arial" w:cs="Arial"/>
        </w:rPr>
      </w:pPr>
    </w:p>
    <w:p w14:paraId="56479872" w14:textId="55014EB2" w:rsidR="000147A1" w:rsidRPr="00412D43" w:rsidRDefault="000147A1" w:rsidP="00412D43">
      <w:pPr>
        <w:spacing w:line="360" w:lineRule="auto"/>
        <w:jc w:val="both"/>
        <w:rPr>
          <w:rFonts w:ascii="Arial" w:hAnsi="Arial" w:cs="Arial"/>
        </w:rPr>
      </w:pPr>
      <w:r w:rsidRPr="00412D43">
        <w:rPr>
          <w:rFonts w:ascii="Arial" w:hAnsi="Arial" w:cs="Arial"/>
        </w:rPr>
        <w:t xml:space="preserve">1) A concessão da medida liminar, </w:t>
      </w:r>
      <w:r w:rsidRPr="005C09C0">
        <w:rPr>
          <w:rFonts w:ascii="Arial" w:hAnsi="Arial" w:cs="Arial"/>
          <w:i/>
          <w:iCs/>
        </w:rPr>
        <w:t>inaudita altera parte</w:t>
      </w:r>
      <w:r w:rsidRPr="00412D43">
        <w:rPr>
          <w:rFonts w:ascii="Arial" w:hAnsi="Arial" w:cs="Arial"/>
        </w:rPr>
        <w:t xml:space="preserve">, determinado a </w:t>
      </w:r>
      <w:r w:rsidR="00412D43" w:rsidRPr="00412D43">
        <w:rPr>
          <w:rFonts w:ascii="Arial" w:hAnsi="Arial" w:cs="Arial"/>
        </w:rPr>
        <w:t xml:space="preserve">Suspensão da Instalação, Designação dos Membros e nomeação do Presidente da Comissão Parlamentar de Inquérito Da Pandemia (da Saúde) ocorrida durante a Sessão da Assembleia Legislativa do </w:t>
      </w:r>
      <w:proofErr w:type="spellStart"/>
      <w:r w:rsidR="00412D43" w:rsidRPr="00412D43">
        <w:rPr>
          <w:rFonts w:ascii="Arial" w:hAnsi="Arial" w:cs="Arial"/>
        </w:rPr>
        <w:t>ultimo</w:t>
      </w:r>
      <w:proofErr w:type="spellEnd"/>
      <w:r w:rsidR="00412D43" w:rsidRPr="00412D43">
        <w:rPr>
          <w:rFonts w:ascii="Arial" w:hAnsi="Arial" w:cs="Arial"/>
        </w:rPr>
        <w:t xml:space="preserve"> dia 14 de maio de 2020, em ato Unilateral da Autoridade Coatora, sem a Reunião e Designação pelos líderes partidários.</w:t>
      </w:r>
    </w:p>
    <w:p w14:paraId="13B035CB" w14:textId="77777777" w:rsidR="000147A1" w:rsidRPr="00412D43" w:rsidRDefault="000147A1" w:rsidP="00412D43">
      <w:pPr>
        <w:spacing w:line="360" w:lineRule="auto"/>
        <w:jc w:val="both"/>
        <w:rPr>
          <w:rFonts w:ascii="Arial" w:hAnsi="Arial" w:cs="Arial"/>
        </w:rPr>
      </w:pPr>
    </w:p>
    <w:p w14:paraId="6A0C6132" w14:textId="0A0F558C" w:rsidR="000147A1" w:rsidRDefault="000147A1" w:rsidP="00412D43">
      <w:pPr>
        <w:spacing w:line="360" w:lineRule="auto"/>
        <w:jc w:val="both"/>
        <w:rPr>
          <w:rFonts w:ascii="Arial" w:hAnsi="Arial" w:cs="Arial"/>
        </w:rPr>
      </w:pPr>
      <w:r w:rsidRPr="00412D43">
        <w:rPr>
          <w:rFonts w:ascii="Arial" w:hAnsi="Arial" w:cs="Arial"/>
        </w:rPr>
        <w:lastRenderedPageBreak/>
        <w:t xml:space="preserve">2) Intime-se a autoridade coatora </w:t>
      </w:r>
      <w:proofErr w:type="gramStart"/>
      <w:r w:rsidRPr="00412D43">
        <w:rPr>
          <w:rFonts w:ascii="Arial" w:hAnsi="Arial" w:cs="Arial"/>
        </w:rPr>
        <w:t>para, que</w:t>
      </w:r>
      <w:proofErr w:type="gramEnd"/>
      <w:r w:rsidRPr="00412D43">
        <w:rPr>
          <w:rFonts w:ascii="Arial" w:hAnsi="Arial" w:cs="Arial"/>
        </w:rPr>
        <w:t xml:space="preserve"> no prazo legal esteja apta a prestar as informações necessárias;</w:t>
      </w:r>
    </w:p>
    <w:p w14:paraId="09519B07" w14:textId="77777777" w:rsidR="008B7E99" w:rsidRPr="00412D43" w:rsidRDefault="008B7E99" w:rsidP="00412D43">
      <w:pPr>
        <w:spacing w:line="360" w:lineRule="auto"/>
        <w:jc w:val="both"/>
        <w:rPr>
          <w:rFonts w:ascii="Arial" w:hAnsi="Arial" w:cs="Arial"/>
        </w:rPr>
      </w:pPr>
    </w:p>
    <w:p w14:paraId="5DC92EA5" w14:textId="587527D9" w:rsidR="008B7E99" w:rsidRPr="00412D43" w:rsidRDefault="008B7E99" w:rsidP="008B7E99">
      <w:pPr>
        <w:spacing w:line="360" w:lineRule="auto"/>
        <w:jc w:val="both"/>
        <w:rPr>
          <w:rFonts w:ascii="Arial" w:hAnsi="Arial" w:cs="Arial"/>
        </w:rPr>
      </w:pPr>
      <w:r>
        <w:rPr>
          <w:rFonts w:ascii="Arial" w:hAnsi="Arial" w:cs="Arial"/>
        </w:rPr>
        <w:t xml:space="preserve">3) A intimação da Assembleia Legislativa do Estado do Amazonas para, </w:t>
      </w:r>
      <w:r w:rsidRPr="008B7E99">
        <w:rPr>
          <w:rFonts w:ascii="Arial" w:hAnsi="Arial" w:cs="Arial"/>
        </w:rPr>
        <w:t>querendo, ingressar no feito, nos termos artigo 7º, II, da Lei 12.016/2009;</w:t>
      </w:r>
    </w:p>
    <w:p w14:paraId="77F99AB2" w14:textId="77777777" w:rsidR="000147A1" w:rsidRPr="00412D43" w:rsidRDefault="000147A1" w:rsidP="00412D43">
      <w:pPr>
        <w:spacing w:line="360" w:lineRule="auto"/>
        <w:jc w:val="both"/>
        <w:rPr>
          <w:rFonts w:ascii="Arial" w:hAnsi="Arial" w:cs="Arial"/>
        </w:rPr>
      </w:pPr>
    </w:p>
    <w:p w14:paraId="3DB08F35" w14:textId="32DC05A5" w:rsidR="000147A1" w:rsidRDefault="008B7E99" w:rsidP="00412D43">
      <w:pPr>
        <w:spacing w:line="360" w:lineRule="auto"/>
        <w:jc w:val="both"/>
        <w:rPr>
          <w:rFonts w:ascii="Arial" w:hAnsi="Arial" w:cs="Arial"/>
        </w:rPr>
      </w:pPr>
      <w:r>
        <w:rPr>
          <w:rFonts w:ascii="Arial" w:hAnsi="Arial" w:cs="Arial"/>
        </w:rPr>
        <w:t>4</w:t>
      </w:r>
      <w:r w:rsidR="000147A1" w:rsidRPr="00412D43">
        <w:rPr>
          <w:rFonts w:ascii="Arial" w:hAnsi="Arial" w:cs="Arial"/>
        </w:rPr>
        <w:t>) A intimação do representante do Ministério Público,</w:t>
      </w:r>
      <w:r w:rsidR="000F245F" w:rsidRPr="000F245F">
        <w:t xml:space="preserve"> </w:t>
      </w:r>
      <w:r w:rsidR="000F245F" w:rsidRPr="000F245F">
        <w:rPr>
          <w:rFonts w:ascii="Arial" w:hAnsi="Arial" w:cs="Arial"/>
        </w:rPr>
        <w:t>nos termos do Art. 7º, I, e 12 da Lei nº 12.016/09;</w:t>
      </w:r>
    </w:p>
    <w:p w14:paraId="0AF71F58" w14:textId="77777777" w:rsidR="000147A1" w:rsidRPr="00412D43" w:rsidRDefault="000147A1" w:rsidP="00412D43">
      <w:pPr>
        <w:spacing w:line="360" w:lineRule="auto"/>
        <w:jc w:val="both"/>
        <w:rPr>
          <w:rFonts w:ascii="Arial" w:hAnsi="Arial" w:cs="Arial"/>
        </w:rPr>
      </w:pPr>
    </w:p>
    <w:p w14:paraId="457A203A" w14:textId="566475D9" w:rsidR="000147A1" w:rsidRPr="00412D43" w:rsidRDefault="000147A1" w:rsidP="00412D43">
      <w:pPr>
        <w:spacing w:line="360" w:lineRule="auto"/>
        <w:jc w:val="both"/>
        <w:rPr>
          <w:rFonts w:ascii="Arial" w:hAnsi="Arial" w:cs="Arial"/>
        </w:rPr>
      </w:pPr>
      <w:r w:rsidRPr="00412D43">
        <w:rPr>
          <w:rFonts w:ascii="Arial" w:hAnsi="Arial" w:cs="Arial"/>
        </w:rPr>
        <w:t xml:space="preserve">5) </w:t>
      </w:r>
      <w:r w:rsidR="00E86F3A">
        <w:rPr>
          <w:rFonts w:ascii="Arial" w:hAnsi="Arial" w:cs="Arial"/>
        </w:rPr>
        <w:t>No mérito, a</w:t>
      </w:r>
      <w:r w:rsidRPr="00412D43">
        <w:rPr>
          <w:rFonts w:ascii="Arial" w:hAnsi="Arial" w:cs="Arial"/>
        </w:rPr>
        <w:t xml:space="preserve"> </w:t>
      </w:r>
      <w:r w:rsidR="00E86F3A">
        <w:rPr>
          <w:rFonts w:ascii="Arial" w:hAnsi="Arial" w:cs="Arial"/>
        </w:rPr>
        <w:t xml:space="preserve">confirmação da liminar deferida e a </w:t>
      </w:r>
      <w:r w:rsidRPr="00412D43">
        <w:rPr>
          <w:rFonts w:ascii="Arial" w:hAnsi="Arial" w:cs="Arial"/>
        </w:rPr>
        <w:t>TOTAL PROCEDENCIA da ação, para que finalmente seja concedido, em definitivo, a Segurança pretendida, para o fim de:</w:t>
      </w:r>
    </w:p>
    <w:p w14:paraId="79332B51" w14:textId="77777777" w:rsidR="000147A1" w:rsidRPr="00412D43" w:rsidRDefault="000147A1" w:rsidP="00412D43">
      <w:pPr>
        <w:spacing w:line="360" w:lineRule="auto"/>
        <w:jc w:val="both"/>
        <w:rPr>
          <w:rFonts w:ascii="Arial" w:hAnsi="Arial" w:cs="Arial"/>
        </w:rPr>
      </w:pPr>
    </w:p>
    <w:p w14:paraId="3B11CDA5" w14:textId="01D2807A" w:rsidR="000147A1" w:rsidRPr="00412D43" w:rsidRDefault="000147A1" w:rsidP="00412D43">
      <w:pPr>
        <w:spacing w:line="360" w:lineRule="auto"/>
        <w:jc w:val="both"/>
        <w:rPr>
          <w:rFonts w:ascii="Arial" w:hAnsi="Arial" w:cs="Arial"/>
        </w:rPr>
      </w:pPr>
      <w:r w:rsidRPr="00412D43">
        <w:rPr>
          <w:rFonts w:ascii="Arial" w:hAnsi="Arial" w:cs="Arial"/>
        </w:rPr>
        <w:t>(i) reconhecer o DIREITO líquido e certo da Impetrante, qual seja, o de</w:t>
      </w:r>
      <w:r w:rsidR="00412D43" w:rsidRPr="00412D43">
        <w:rPr>
          <w:rFonts w:ascii="Arial" w:hAnsi="Arial" w:cs="Arial"/>
        </w:rPr>
        <w:t xml:space="preserve"> participação, na condição de líder partidária, da Reunião de Líderes, permitindo a nomeação de membros para compor a Comissão Parlamentar de Inquérito da Pandemia (da Saúde) – tornando nulos os atos realizados na sessão de 1</w:t>
      </w:r>
      <w:r w:rsidR="00FE3E17">
        <w:rPr>
          <w:rFonts w:ascii="Arial" w:hAnsi="Arial" w:cs="Arial"/>
        </w:rPr>
        <w:t>4</w:t>
      </w:r>
      <w:r w:rsidR="00412D43" w:rsidRPr="00412D43">
        <w:rPr>
          <w:rFonts w:ascii="Arial" w:hAnsi="Arial" w:cs="Arial"/>
        </w:rPr>
        <w:t>/05/2020 referentes a instalação, nomeação de membros e nomeação de Presidente de Comissão,</w:t>
      </w:r>
      <w:r w:rsidR="00FC0CE4">
        <w:rPr>
          <w:rFonts w:ascii="Arial" w:hAnsi="Arial" w:cs="Arial"/>
        </w:rPr>
        <w:t xml:space="preserve"> de forma a permitir a observância </w:t>
      </w:r>
      <w:r w:rsidR="00412D43" w:rsidRPr="00412D43">
        <w:rPr>
          <w:rFonts w:ascii="Arial" w:hAnsi="Arial" w:cs="Arial"/>
        </w:rPr>
        <w:t xml:space="preserve">textual </w:t>
      </w:r>
      <w:r w:rsidR="00FC0CE4">
        <w:rPr>
          <w:rFonts w:ascii="Arial" w:hAnsi="Arial" w:cs="Arial"/>
        </w:rPr>
        <w:t>d</w:t>
      </w:r>
      <w:r w:rsidR="00412D43" w:rsidRPr="00412D43">
        <w:rPr>
          <w:rFonts w:ascii="Arial" w:hAnsi="Arial" w:cs="Arial"/>
        </w:rPr>
        <w:t>o Regimento Interno</w:t>
      </w:r>
      <w:r w:rsidR="00EA3B2C">
        <w:rPr>
          <w:rFonts w:ascii="Arial" w:hAnsi="Arial" w:cs="Arial"/>
        </w:rPr>
        <w:t xml:space="preserve"> da Casa.</w:t>
      </w:r>
    </w:p>
    <w:p w14:paraId="350AF94D" w14:textId="77777777" w:rsidR="000147A1" w:rsidRPr="00412D43" w:rsidRDefault="000147A1" w:rsidP="00412D43">
      <w:pPr>
        <w:spacing w:line="360" w:lineRule="auto"/>
        <w:jc w:val="both"/>
        <w:rPr>
          <w:rFonts w:ascii="Arial" w:hAnsi="Arial" w:cs="Arial"/>
        </w:rPr>
      </w:pPr>
    </w:p>
    <w:p w14:paraId="010AC7F5" w14:textId="14E5603F" w:rsidR="000147A1" w:rsidRPr="00412D43" w:rsidRDefault="00BE71D9" w:rsidP="00412D43">
      <w:pPr>
        <w:spacing w:line="360" w:lineRule="auto"/>
        <w:jc w:val="both"/>
        <w:rPr>
          <w:rFonts w:ascii="Arial" w:hAnsi="Arial" w:cs="Arial"/>
        </w:rPr>
      </w:pPr>
      <w:r>
        <w:rPr>
          <w:rFonts w:ascii="Arial" w:hAnsi="Arial" w:cs="Arial"/>
        </w:rPr>
        <w:t>À</w:t>
      </w:r>
      <w:r w:rsidR="000147A1" w:rsidRPr="00412D43">
        <w:rPr>
          <w:rFonts w:ascii="Arial" w:hAnsi="Arial" w:cs="Arial"/>
        </w:rPr>
        <w:t xml:space="preserve"> causa dá-se o valor de R$ 1.000, 00 (hum mil reais), para fins fiscais.</w:t>
      </w:r>
    </w:p>
    <w:p w14:paraId="15A5B256" w14:textId="77777777" w:rsidR="000147A1" w:rsidRPr="00412D43" w:rsidRDefault="000147A1" w:rsidP="001D121D">
      <w:pPr>
        <w:spacing w:line="360" w:lineRule="auto"/>
        <w:jc w:val="center"/>
        <w:rPr>
          <w:rFonts w:ascii="Arial" w:hAnsi="Arial" w:cs="Arial"/>
        </w:rPr>
      </w:pPr>
    </w:p>
    <w:p w14:paraId="7D7DDB52" w14:textId="0CF2B98C" w:rsidR="00412D43" w:rsidRPr="00412D43" w:rsidRDefault="000147A1" w:rsidP="001D121D">
      <w:pPr>
        <w:spacing w:line="360" w:lineRule="auto"/>
        <w:jc w:val="center"/>
        <w:rPr>
          <w:rFonts w:ascii="Arial" w:hAnsi="Arial" w:cs="Arial"/>
        </w:rPr>
      </w:pPr>
      <w:r w:rsidRPr="00412D43">
        <w:rPr>
          <w:rFonts w:ascii="Arial" w:hAnsi="Arial" w:cs="Arial"/>
        </w:rPr>
        <w:t>Nestes termos,</w:t>
      </w:r>
    </w:p>
    <w:p w14:paraId="3D4DAB2C" w14:textId="6053C775" w:rsidR="000147A1" w:rsidRPr="00412D43" w:rsidRDefault="000147A1" w:rsidP="001D121D">
      <w:pPr>
        <w:spacing w:line="360" w:lineRule="auto"/>
        <w:jc w:val="center"/>
        <w:rPr>
          <w:rFonts w:ascii="Arial" w:hAnsi="Arial" w:cs="Arial"/>
        </w:rPr>
      </w:pPr>
      <w:r w:rsidRPr="00412D43">
        <w:rPr>
          <w:rFonts w:ascii="Arial" w:hAnsi="Arial" w:cs="Arial"/>
        </w:rPr>
        <w:t>pede deferimento</w:t>
      </w:r>
    </w:p>
    <w:p w14:paraId="0917B849" w14:textId="77777777" w:rsidR="00412D43" w:rsidRPr="00412D43" w:rsidRDefault="00412D43" w:rsidP="001D121D">
      <w:pPr>
        <w:spacing w:line="360" w:lineRule="auto"/>
        <w:jc w:val="center"/>
        <w:rPr>
          <w:rFonts w:ascii="Arial" w:hAnsi="Arial" w:cs="Arial"/>
        </w:rPr>
      </w:pPr>
    </w:p>
    <w:p w14:paraId="6E0587C2" w14:textId="4A0AB40E" w:rsidR="00412D43" w:rsidRDefault="00412D43" w:rsidP="001D121D">
      <w:pPr>
        <w:spacing w:line="360" w:lineRule="auto"/>
        <w:jc w:val="center"/>
        <w:rPr>
          <w:rFonts w:ascii="Arial" w:hAnsi="Arial" w:cs="Arial"/>
        </w:rPr>
      </w:pPr>
      <w:r w:rsidRPr="00412D43">
        <w:rPr>
          <w:rFonts w:ascii="Arial" w:hAnsi="Arial" w:cs="Arial"/>
        </w:rPr>
        <w:t>Manaus, 17 de maio de 2020.</w:t>
      </w:r>
    </w:p>
    <w:p w14:paraId="17AA4D7D" w14:textId="7B6B6410" w:rsidR="00A967E0" w:rsidRDefault="00A967E0" w:rsidP="001D121D">
      <w:pPr>
        <w:spacing w:line="360" w:lineRule="auto"/>
        <w:jc w:val="center"/>
        <w:rPr>
          <w:rFonts w:ascii="Arial" w:hAnsi="Arial" w:cs="Arial"/>
        </w:rPr>
      </w:pPr>
    </w:p>
    <w:p w14:paraId="61EAA7BB" w14:textId="02319CC2" w:rsidR="00A967E0" w:rsidRDefault="00A967E0" w:rsidP="001D121D">
      <w:pPr>
        <w:spacing w:line="360" w:lineRule="auto"/>
        <w:jc w:val="center"/>
        <w:rPr>
          <w:rFonts w:ascii="Arial" w:hAnsi="Arial" w:cs="Arial"/>
        </w:rPr>
      </w:pPr>
    </w:p>
    <w:p w14:paraId="44578090" w14:textId="6BEBF618" w:rsidR="00A967E0" w:rsidRDefault="00A967E0" w:rsidP="001D121D">
      <w:pPr>
        <w:spacing w:line="360" w:lineRule="auto"/>
        <w:jc w:val="center"/>
        <w:rPr>
          <w:rFonts w:ascii="Arial" w:hAnsi="Arial" w:cs="Arial"/>
        </w:rPr>
      </w:pPr>
    </w:p>
    <w:p w14:paraId="564CE922" w14:textId="613E25D0" w:rsidR="00A967E0" w:rsidRDefault="00A967E0" w:rsidP="001D121D">
      <w:pPr>
        <w:spacing w:line="360" w:lineRule="auto"/>
        <w:jc w:val="center"/>
        <w:rPr>
          <w:rFonts w:ascii="Arial" w:hAnsi="Arial" w:cs="Arial"/>
        </w:rPr>
      </w:pPr>
      <w:r>
        <w:rPr>
          <w:rFonts w:ascii="Arial" w:hAnsi="Arial" w:cs="Arial"/>
        </w:rPr>
        <w:t>Marcos dos Santos Carmo Filho</w:t>
      </w:r>
    </w:p>
    <w:p w14:paraId="283D750E" w14:textId="009DAE2B" w:rsidR="00A967E0" w:rsidRPr="00412D43" w:rsidRDefault="00A967E0" w:rsidP="001D121D">
      <w:pPr>
        <w:spacing w:line="360" w:lineRule="auto"/>
        <w:jc w:val="center"/>
        <w:rPr>
          <w:rFonts w:ascii="Arial" w:hAnsi="Arial" w:cs="Arial"/>
        </w:rPr>
      </w:pPr>
      <w:r>
        <w:rPr>
          <w:rFonts w:ascii="Arial" w:hAnsi="Arial" w:cs="Arial"/>
        </w:rPr>
        <w:t>OAB/AM 6.818</w:t>
      </w:r>
    </w:p>
    <w:p w14:paraId="352BFBB0" w14:textId="77777777" w:rsidR="00EF5AE6" w:rsidRPr="00412D43" w:rsidRDefault="00EF5AE6" w:rsidP="00412D43">
      <w:pPr>
        <w:spacing w:line="360" w:lineRule="auto"/>
        <w:jc w:val="both"/>
        <w:rPr>
          <w:rFonts w:ascii="Arial" w:hAnsi="Arial" w:cs="Arial"/>
        </w:rPr>
      </w:pPr>
    </w:p>
    <w:p w14:paraId="6C71C2B8" w14:textId="4A43190A" w:rsidR="002B0F18" w:rsidRPr="00412D43" w:rsidRDefault="006E1FB5" w:rsidP="00412D43">
      <w:pPr>
        <w:spacing w:line="360" w:lineRule="auto"/>
        <w:jc w:val="both"/>
        <w:rPr>
          <w:rFonts w:ascii="Arial" w:hAnsi="Arial" w:cs="Arial"/>
        </w:rPr>
      </w:pPr>
    </w:p>
    <w:sectPr w:rsidR="002B0F18" w:rsidRPr="00412D43" w:rsidSect="00636D57">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130684"/>
    <w:multiLevelType w:val="hybridMultilevel"/>
    <w:tmpl w:val="E02A598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4332BB5"/>
    <w:multiLevelType w:val="hybridMultilevel"/>
    <w:tmpl w:val="5E4E294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29A6014D"/>
    <w:multiLevelType w:val="hybridMultilevel"/>
    <w:tmpl w:val="A038345E"/>
    <w:lvl w:ilvl="0" w:tplc="55E2101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2CDA73FC"/>
    <w:multiLevelType w:val="hybridMultilevel"/>
    <w:tmpl w:val="F64A0AC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3C61032B"/>
    <w:multiLevelType w:val="hybridMultilevel"/>
    <w:tmpl w:val="6136E26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7DBF60B9"/>
    <w:multiLevelType w:val="hybridMultilevel"/>
    <w:tmpl w:val="68249978"/>
    <w:lvl w:ilvl="0" w:tplc="E0827178">
      <w:start w:val="1"/>
      <w:numFmt w:val="lowerLetter"/>
      <w:lvlText w:val="%1)"/>
      <w:lvlJc w:val="left"/>
      <w:pPr>
        <w:ind w:left="720" w:hanging="360"/>
      </w:pPr>
      <w:rPr>
        <w:rFonts w:ascii="Helvetica Neue" w:hAnsi="Helvetica Neue" w:hint="default"/>
        <w:color w:val="333333"/>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4F95"/>
    <w:rsid w:val="000147A1"/>
    <w:rsid w:val="00045D78"/>
    <w:rsid w:val="000614E8"/>
    <w:rsid w:val="0008127D"/>
    <w:rsid w:val="000B42A0"/>
    <w:rsid w:val="000B60CF"/>
    <w:rsid w:val="000E6E40"/>
    <w:rsid w:val="000F245F"/>
    <w:rsid w:val="0012360A"/>
    <w:rsid w:val="00133B66"/>
    <w:rsid w:val="0014566F"/>
    <w:rsid w:val="00151AEC"/>
    <w:rsid w:val="001545C1"/>
    <w:rsid w:val="0018718C"/>
    <w:rsid w:val="001B65F8"/>
    <w:rsid w:val="001D121D"/>
    <w:rsid w:val="00202048"/>
    <w:rsid w:val="0020484B"/>
    <w:rsid w:val="00217CC0"/>
    <w:rsid w:val="00226AC6"/>
    <w:rsid w:val="00265B3D"/>
    <w:rsid w:val="002710DD"/>
    <w:rsid w:val="00284E11"/>
    <w:rsid w:val="00285AFA"/>
    <w:rsid w:val="002B407F"/>
    <w:rsid w:val="002C1517"/>
    <w:rsid w:val="002E5800"/>
    <w:rsid w:val="002E6E5E"/>
    <w:rsid w:val="002F5126"/>
    <w:rsid w:val="00306C9B"/>
    <w:rsid w:val="00321670"/>
    <w:rsid w:val="00331835"/>
    <w:rsid w:val="00344792"/>
    <w:rsid w:val="00354058"/>
    <w:rsid w:val="00367A72"/>
    <w:rsid w:val="00376E76"/>
    <w:rsid w:val="003B43C6"/>
    <w:rsid w:val="003D2AA7"/>
    <w:rsid w:val="003D324B"/>
    <w:rsid w:val="004001F8"/>
    <w:rsid w:val="00412D43"/>
    <w:rsid w:val="004135CE"/>
    <w:rsid w:val="00427379"/>
    <w:rsid w:val="004311D3"/>
    <w:rsid w:val="00433132"/>
    <w:rsid w:val="00450E35"/>
    <w:rsid w:val="004620CA"/>
    <w:rsid w:val="00466E82"/>
    <w:rsid w:val="00473561"/>
    <w:rsid w:val="004A2C4A"/>
    <w:rsid w:val="004B5DD4"/>
    <w:rsid w:val="004D07E4"/>
    <w:rsid w:val="004D3D9F"/>
    <w:rsid w:val="00556C48"/>
    <w:rsid w:val="0056071E"/>
    <w:rsid w:val="0059410C"/>
    <w:rsid w:val="005954BF"/>
    <w:rsid w:val="005C09C0"/>
    <w:rsid w:val="005D4868"/>
    <w:rsid w:val="005E12EC"/>
    <w:rsid w:val="005F569E"/>
    <w:rsid w:val="00607F2D"/>
    <w:rsid w:val="00636D57"/>
    <w:rsid w:val="006619ED"/>
    <w:rsid w:val="00684D81"/>
    <w:rsid w:val="0069117C"/>
    <w:rsid w:val="006B3DCE"/>
    <w:rsid w:val="006E1FB5"/>
    <w:rsid w:val="00705612"/>
    <w:rsid w:val="007156A3"/>
    <w:rsid w:val="00772859"/>
    <w:rsid w:val="00782F2A"/>
    <w:rsid w:val="007A6018"/>
    <w:rsid w:val="007E1AC2"/>
    <w:rsid w:val="008040C3"/>
    <w:rsid w:val="00815C59"/>
    <w:rsid w:val="008169D4"/>
    <w:rsid w:val="00821BDB"/>
    <w:rsid w:val="00853C3D"/>
    <w:rsid w:val="008A312D"/>
    <w:rsid w:val="008A412F"/>
    <w:rsid w:val="008B7E99"/>
    <w:rsid w:val="008C2F36"/>
    <w:rsid w:val="008C5E8E"/>
    <w:rsid w:val="00907931"/>
    <w:rsid w:val="009178CB"/>
    <w:rsid w:val="00934351"/>
    <w:rsid w:val="00950F93"/>
    <w:rsid w:val="009771EA"/>
    <w:rsid w:val="009810E0"/>
    <w:rsid w:val="0099796D"/>
    <w:rsid w:val="009A5E5D"/>
    <w:rsid w:val="009B7C35"/>
    <w:rsid w:val="009D3456"/>
    <w:rsid w:val="00A17105"/>
    <w:rsid w:val="00A41413"/>
    <w:rsid w:val="00A470D1"/>
    <w:rsid w:val="00A4789E"/>
    <w:rsid w:val="00A92D46"/>
    <w:rsid w:val="00A94407"/>
    <w:rsid w:val="00A967E0"/>
    <w:rsid w:val="00A96D52"/>
    <w:rsid w:val="00AA10F9"/>
    <w:rsid w:val="00AA1B3C"/>
    <w:rsid w:val="00AB1719"/>
    <w:rsid w:val="00AB7F7D"/>
    <w:rsid w:val="00AC1E85"/>
    <w:rsid w:val="00B13049"/>
    <w:rsid w:val="00B247FB"/>
    <w:rsid w:val="00B24F95"/>
    <w:rsid w:val="00B34A13"/>
    <w:rsid w:val="00B50B2D"/>
    <w:rsid w:val="00B612CB"/>
    <w:rsid w:val="00B72B07"/>
    <w:rsid w:val="00B803A3"/>
    <w:rsid w:val="00B97820"/>
    <w:rsid w:val="00BD2938"/>
    <w:rsid w:val="00BD2EF7"/>
    <w:rsid w:val="00BE18BF"/>
    <w:rsid w:val="00BE71D9"/>
    <w:rsid w:val="00C14579"/>
    <w:rsid w:val="00C212CC"/>
    <w:rsid w:val="00C32CE4"/>
    <w:rsid w:val="00C621C8"/>
    <w:rsid w:val="00C8154D"/>
    <w:rsid w:val="00C95B15"/>
    <w:rsid w:val="00C97A9D"/>
    <w:rsid w:val="00CD3931"/>
    <w:rsid w:val="00D17785"/>
    <w:rsid w:val="00D24733"/>
    <w:rsid w:val="00D259EF"/>
    <w:rsid w:val="00D42C6B"/>
    <w:rsid w:val="00D44C8D"/>
    <w:rsid w:val="00D46813"/>
    <w:rsid w:val="00D7276B"/>
    <w:rsid w:val="00DB52F9"/>
    <w:rsid w:val="00DD51FC"/>
    <w:rsid w:val="00DE4C9D"/>
    <w:rsid w:val="00E10C01"/>
    <w:rsid w:val="00E33346"/>
    <w:rsid w:val="00E642C2"/>
    <w:rsid w:val="00E8208B"/>
    <w:rsid w:val="00E83F11"/>
    <w:rsid w:val="00E86F3A"/>
    <w:rsid w:val="00EA3B2C"/>
    <w:rsid w:val="00EA63C5"/>
    <w:rsid w:val="00EA6694"/>
    <w:rsid w:val="00EB4D72"/>
    <w:rsid w:val="00ED5741"/>
    <w:rsid w:val="00EF169E"/>
    <w:rsid w:val="00EF540E"/>
    <w:rsid w:val="00EF5AE6"/>
    <w:rsid w:val="00F00C8E"/>
    <w:rsid w:val="00F06469"/>
    <w:rsid w:val="00F17EA2"/>
    <w:rsid w:val="00F37713"/>
    <w:rsid w:val="00F835BF"/>
    <w:rsid w:val="00F96E21"/>
    <w:rsid w:val="00FB3CB6"/>
    <w:rsid w:val="00FC0CE4"/>
    <w:rsid w:val="00FD53C4"/>
    <w:rsid w:val="00FE3E17"/>
    <w:rsid w:val="00FF3FF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77106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semiHidden/>
    <w:unhideWhenUsed/>
    <w:rsid w:val="0020484B"/>
    <w:rPr>
      <w:color w:val="0000FF"/>
      <w:u w:val="single"/>
    </w:rPr>
  </w:style>
  <w:style w:type="paragraph" w:styleId="PargrafodaLista">
    <w:name w:val="List Paragraph"/>
    <w:basedOn w:val="Normal"/>
    <w:uiPriority w:val="34"/>
    <w:qFormat/>
    <w:rsid w:val="0008127D"/>
    <w:pPr>
      <w:ind w:left="720"/>
      <w:contextualSpacing/>
    </w:pPr>
  </w:style>
  <w:style w:type="character" w:styleId="nfase">
    <w:name w:val="Emphasis"/>
    <w:basedOn w:val="Fontepargpadro"/>
    <w:uiPriority w:val="20"/>
    <w:qFormat/>
    <w:rsid w:val="004D07E4"/>
    <w:rPr>
      <w:i/>
      <w:iCs/>
    </w:rPr>
  </w:style>
  <w:style w:type="character" w:styleId="Forte">
    <w:name w:val="Strong"/>
    <w:basedOn w:val="Fontepargpadro"/>
    <w:uiPriority w:val="22"/>
    <w:qFormat/>
    <w:rsid w:val="004D07E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575764">
      <w:bodyDiv w:val="1"/>
      <w:marLeft w:val="0"/>
      <w:marRight w:val="0"/>
      <w:marTop w:val="0"/>
      <w:marBottom w:val="0"/>
      <w:divBdr>
        <w:top w:val="none" w:sz="0" w:space="0" w:color="auto"/>
        <w:left w:val="none" w:sz="0" w:space="0" w:color="auto"/>
        <w:bottom w:val="none" w:sz="0" w:space="0" w:color="auto"/>
        <w:right w:val="none" w:sz="0" w:space="0" w:color="auto"/>
      </w:divBdr>
    </w:div>
    <w:div w:id="207304193">
      <w:bodyDiv w:val="1"/>
      <w:marLeft w:val="0"/>
      <w:marRight w:val="0"/>
      <w:marTop w:val="0"/>
      <w:marBottom w:val="0"/>
      <w:divBdr>
        <w:top w:val="none" w:sz="0" w:space="0" w:color="auto"/>
        <w:left w:val="none" w:sz="0" w:space="0" w:color="auto"/>
        <w:bottom w:val="none" w:sz="0" w:space="0" w:color="auto"/>
        <w:right w:val="none" w:sz="0" w:space="0" w:color="auto"/>
      </w:divBdr>
    </w:div>
    <w:div w:id="417562187">
      <w:bodyDiv w:val="1"/>
      <w:marLeft w:val="0"/>
      <w:marRight w:val="0"/>
      <w:marTop w:val="0"/>
      <w:marBottom w:val="0"/>
      <w:divBdr>
        <w:top w:val="none" w:sz="0" w:space="0" w:color="auto"/>
        <w:left w:val="none" w:sz="0" w:space="0" w:color="auto"/>
        <w:bottom w:val="none" w:sz="0" w:space="0" w:color="auto"/>
        <w:right w:val="none" w:sz="0" w:space="0" w:color="auto"/>
      </w:divBdr>
    </w:div>
    <w:div w:id="495653446">
      <w:bodyDiv w:val="1"/>
      <w:marLeft w:val="0"/>
      <w:marRight w:val="0"/>
      <w:marTop w:val="0"/>
      <w:marBottom w:val="0"/>
      <w:divBdr>
        <w:top w:val="none" w:sz="0" w:space="0" w:color="auto"/>
        <w:left w:val="none" w:sz="0" w:space="0" w:color="auto"/>
        <w:bottom w:val="none" w:sz="0" w:space="0" w:color="auto"/>
        <w:right w:val="none" w:sz="0" w:space="0" w:color="auto"/>
      </w:divBdr>
    </w:div>
    <w:div w:id="517280667">
      <w:bodyDiv w:val="1"/>
      <w:marLeft w:val="0"/>
      <w:marRight w:val="0"/>
      <w:marTop w:val="0"/>
      <w:marBottom w:val="0"/>
      <w:divBdr>
        <w:top w:val="none" w:sz="0" w:space="0" w:color="auto"/>
        <w:left w:val="none" w:sz="0" w:space="0" w:color="auto"/>
        <w:bottom w:val="none" w:sz="0" w:space="0" w:color="auto"/>
        <w:right w:val="none" w:sz="0" w:space="0" w:color="auto"/>
      </w:divBdr>
      <w:divsChild>
        <w:div w:id="2113085712">
          <w:marLeft w:val="0"/>
          <w:marRight w:val="0"/>
          <w:marTop w:val="60"/>
          <w:marBottom w:val="120"/>
          <w:divBdr>
            <w:top w:val="none" w:sz="0" w:space="0" w:color="auto"/>
            <w:left w:val="none" w:sz="0" w:space="0" w:color="auto"/>
            <w:bottom w:val="none" w:sz="0" w:space="0" w:color="auto"/>
            <w:right w:val="none" w:sz="0" w:space="0" w:color="auto"/>
          </w:divBdr>
        </w:div>
        <w:div w:id="852572325">
          <w:marLeft w:val="0"/>
          <w:marRight w:val="0"/>
          <w:marTop w:val="0"/>
          <w:marBottom w:val="0"/>
          <w:divBdr>
            <w:top w:val="none" w:sz="0" w:space="0" w:color="auto"/>
            <w:left w:val="none" w:sz="0" w:space="0" w:color="auto"/>
            <w:bottom w:val="none" w:sz="0" w:space="0" w:color="auto"/>
            <w:right w:val="none" w:sz="0" w:space="0" w:color="auto"/>
          </w:divBdr>
          <w:divsChild>
            <w:div w:id="1410080071">
              <w:marLeft w:val="0"/>
              <w:marRight w:val="0"/>
              <w:marTop w:val="0"/>
              <w:marBottom w:val="120"/>
              <w:divBdr>
                <w:top w:val="none" w:sz="0" w:space="0" w:color="auto"/>
                <w:left w:val="none" w:sz="0" w:space="0" w:color="auto"/>
                <w:bottom w:val="none" w:sz="0" w:space="0" w:color="auto"/>
                <w:right w:val="none" w:sz="0" w:space="0" w:color="auto"/>
              </w:divBdr>
              <w:divsChild>
                <w:div w:id="1388988619">
                  <w:marLeft w:val="0"/>
                  <w:marRight w:val="0"/>
                  <w:marTop w:val="240"/>
                  <w:marBottom w:val="0"/>
                  <w:divBdr>
                    <w:top w:val="none" w:sz="0" w:space="0" w:color="auto"/>
                    <w:left w:val="none" w:sz="0" w:space="0" w:color="auto"/>
                    <w:bottom w:val="none" w:sz="0" w:space="0" w:color="auto"/>
                    <w:right w:val="none" w:sz="0" w:space="0" w:color="auto"/>
                  </w:divBdr>
                  <w:divsChild>
                    <w:div w:id="1677001874">
                      <w:marLeft w:val="0"/>
                      <w:marRight w:val="0"/>
                      <w:marTop w:val="0"/>
                      <w:marBottom w:val="0"/>
                      <w:divBdr>
                        <w:top w:val="none" w:sz="0" w:space="0" w:color="auto"/>
                        <w:left w:val="none" w:sz="0" w:space="0" w:color="auto"/>
                        <w:bottom w:val="none" w:sz="0" w:space="0" w:color="auto"/>
                        <w:right w:val="none" w:sz="0" w:space="0" w:color="auto"/>
                      </w:divBdr>
                    </w:div>
                  </w:divsChild>
                </w:div>
                <w:div w:id="90599141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520554541">
      <w:bodyDiv w:val="1"/>
      <w:marLeft w:val="0"/>
      <w:marRight w:val="0"/>
      <w:marTop w:val="0"/>
      <w:marBottom w:val="0"/>
      <w:divBdr>
        <w:top w:val="none" w:sz="0" w:space="0" w:color="auto"/>
        <w:left w:val="none" w:sz="0" w:space="0" w:color="auto"/>
        <w:bottom w:val="none" w:sz="0" w:space="0" w:color="auto"/>
        <w:right w:val="none" w:sz="0" w:space="0" w:color="auto"/>
      </w:divBdr>
    </w:div>
    <w:div w:id="653754126">
      <w:bodyDiv w:val="1"/>
      <w:marLeft w:val="0"/>
      <w:marRight w:val="0"/>
      <w:marTop w:val="0"/>
      <w:marBottom w:val="0"/>
      <w:divBdr>
        <w:top w:val="none" w:sz="0" w:space="0" w:color="auto"/>
        <w:left w:val="none" w:sz="0" w:space="0" w:color="auto"/>
        <w:bottom w:val="none" w:sz="0" w:space="0" w:color="auto"/>
        <w:right w:val="none" w:sz="0" w:space="0" w:color="auto"/>
      </w:divBdr>
    </w:div>
    <w:div w:id="739861465">
      <w:bodyDiv w:val="1"/>
      <w:marLeft w:val="0"/>
      <w:marRight w:val="0"/>
      <w:marTop w:val="0"/>
      <w:marBottom w:val="0"/>
      <w:divBdr>
        <w:top w:val="none" w:sz="0" w:space="0" w:color="auto"/>
        <w:left w:val="none" w:sz="0" w:space="0" w:color="auto"/>
        <w:bottom w:val="none" w:sz="0" w:space="0" w:color="auto"/>
        <w:right w:val="none" w:sz="0" w:space="0" w:color="auto"/>
      </w:divBdr>
      <w:divsChild>
        <w:div w:id="308442690">
          <w:marLeft w:val="0"/>
          <w:marRight w:val="0"/>
          <w:marTop w:val="60"/>
          <w:marBottom w:val="120"/>
          <w:divBdr>
            <w:top w:val="none" w:sz="0" w:space="0" w:color="auto"/>
            <w:left w:val="none" w:sz="0" w:space="0" w:color="auto"/>
            <w:bottom w:val="none" w:sz="0" w:space="0" w:color="auto"/>
            <w:right w:val="none" w:sz="0" w:space="0" w:color="auto"/>
          </w:divBdr>
        </w:div>
        <w:div w:id="1351301208">
          <w:marLeft w:val="0"/>
          <w:marRight w:val="0"/>
          <w:marTop w:val="0"/>
          <w:marBottom w:val="0"/>
          <w:divBdr>
            <w:top w:val="none" w:sz="0" w:space="0" w:color="auto"/>
            <w:left w:val="none" w:sz="0" w:space="0" w:color="auto"/>
            <w:bottom w:val="none" w:sz="0" w:space="0" w:color="auto"/>
            <w:right w:val="none" w:sz="0" w:space="0" w:color="auto"/>
          </w:divBdr>
          <w:divsChild>
            <w:div w:id="1894076467">
              <w:marLeft w:val="0"/>
              <w:marRight w:val="0"/>
              <w:marTop w:val="0"/>
              <w:marBottom w:val="120"/>
              <w:divBdr>
                <w:top w:val="none" w:sz="0" w:space="0" w:color="auto"/>
                <w:left w:val="none" w:sz="0" w:space="0" w:color="auto"/>
                <w:bottom w:val="none" w:sz="0" w:space="0" w:color="auto"/>
                <w:right w:val="none" w:sz="0" w:space="0" w:color="auto"/>
              </w:divBdr>
              <w:divsChild>
                <w:div w:id="1300916251">
                  <w:marLeft w:val="0"/>
                  <w:marRight w:val="0"/>
                  <w:marTop w:val="240"/>
                  <w:marBottom w:val="0"/>
                  <w:divBdr>
                    <w:top w:val="none" w:sz="0" w:space="0" w:color="auto"/>
                    <w:left w:val="none" w:sz="0" w:space="0" w:color="auto"/>
                    <w:bottom w:val="none" w:sz="0" w:space="0" w:color="auto"/>
                    <w:right w:val="none" w:sz="0" w:space="0" w:color="auto"/>
                  </w:divBdr>
                  <w:divsChild>
                    <w:div w:id="1951929217">
                      <w:marLeft w:val="0"/>
                      <w:marRight w:val="0"/>
                      <w:marTop w:val="0"/>
                      <w:marBottom w:val="0"/>
                      <w:divBdr>
                        <w:top w:val="none" w:sz="0" w:space="0" w:color="auto"/>
                        <w:left w:val="none" w:sz="0" w:space="0" w:color="auto"/>
                        <w:bottom w:val="none" w:sz="0" w:space="0" w:color="auto"/>
                        <w:right w:val="none" w:sz="0" w:space="0" w:color="auto"/>
                      </w:divBdr>
                    </w:div>
                  </w:divsChild>
                </w:div>
                <w:div w:id="6345551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865096111">
      <w:bodyDiv w:val="1"/>
      <w:marLeft w:val="0"/>
      <w:marRight w:val="0"/>
      <w:marTop w:val="0"/>
      <w:marBottom w:val="0"/>
      <w:divBdr>
        <w:top w:val="none" w:sz="0" w:space="0" w:color="auto"/>
        <w:left w:val="none" w:sz="0" w:space="0" w:color="auto"/>
        <w:bottom w:val="none" w:sz="0" w:space="0" w:color="auto"/>
        <w:right w:val="none" w:sz="0" w:space="0" w:color="auto"/>
      </w:divBdr>
    </w:div>
    <w:div w:id="1210529610">
      <w:bodyDiv w:val="1"/>
      <w:marLeft w:val="0"/>
      <w:marRight w:val="0"/>
      <w:marTop w:val="0"/>
      <w:marBottom w:val="0"/>
      <w:divBdr>
        <w:top w:val="none" w:sz="0" w:space="0" w:color="auto"/>
        <w:left w:val="none" w:sz="0" w:space="0" w:color="auto"/>
        <w:bottom w:val="none" w:sz="0" w:space="0" w:color="auto"/>
        <w:right w:val="none" w:sz="0" w:space="0" w:color="auto"/>
      </w:divBdr>
    </w:div>
    <w:div w:id="1268082690">
      <w:bodyDiv w:val="1"/>
      <w:marLeft w:val="0"/>
      <w:marRight w:val="0"/>
      <w:marTop w:val="0"/>
      <w:marBottom w:val="0"/>
      <w:divBdr>
        <w:top w:val="none" w:sz="0" w:space="0" w:color="auto"/>
        <w:left w:val="none" w:sz="0" w:space="0" w:color="auto"/>
        <w:bottom w:val="none" w:sz="0" w:space="0" w:color="auto"/>
        <w:right w:val="none" w:sz="0" w:space="0" w:color="auto"/>
      </w:divBdr>
    </w:div>
    <w:div w:id="1349258831">
      <w:bodyDiv w:val="1"/>
      <w:marLeft w:val="0"/>
      <w:marRight w:val="0"/>
      <w:marTop w:val="0"/>
      <w:marBottom w:val="0"/>
      <w:divBdr>
        <w:top w:val="none" w:sz="0" w:space="0" w:color="auto"/>
        <w:left w:val="none" w:sz="0" w:space="0" w:color="auto"/>
        <w:bottom w:val="none" w:sz="0" w:space="0" w:color="auto"/>
        <w:right w:val="none" w:sz="0" w:space="0" w:color="auto"/>
      </w:divBdr>
    </w:div>
    <w:div w:id="1441678616">
      <w:bodyDiv w:val="1"/>
      <w:marLeft w:val="0"/>
      <w:marRight w:val="0"/>
      <w:marTop w:val="0"/>
      <w:marBottom w:val="0"/>
      <w:divBdr>
        <w:top w:val="none" w:sz="0" w:space="0" w:color="auto"/>
        <w:left w:val="none" w:sz="0" w:space="0" w:color="auto"/>
        <w:bottom w:val="none" w:sz="0" w:space="0" w:color="auto"/>
        <w:right w:val="none" w:sz="0" w:space="0" w:color="auto"/>
      </w:divBdr>
    </w:div>
    <w:div w:id="1802377058">
      <w:bodyDiv w:val="1"/>
      <w:marLeft w:val="0"/>
      <w:marRight w:val="0"/>
      <w:marTop w:val="0"/>
      <w:marBottom w:val="0"/>
      <w:divBdr>
        <w:top w:val="none" w:sz="0" w:space="0" w:color="auto"/>
        <w:left w:val="none" w:sz="0" w:space="0" w:color="auto"/>
        <w:bottom w:val="none" w:sz="0" w:space="0" w:color="auto"/>
        <w:right w:val="none" w:sz="0" w:space="0" w:color="auto"/>
      </w:divBdr>
    </w:div>
    <w:div w:id="1879584504">
      <w:bodyDiv w:val="1"/>
      <w:marLeft w:val="0"/>
      <w:marRight w:val="0"/>
      <w:marTop w:val="0"/>
      <w:marBottom w:val="0"/>
      <w:divBdr>
        <w:top w:val="none" w:sz="0" w:space="0" w:color="auto"/>
        <w:left w:val="none" w:sz="0" w:space="0" w:color="auto"/>
        <w:bottom w:val="none" w:sz="0" w:space="0" w:color="auto"/>
        <w:right w:val="none" w:sz="0" w:space="0" w:color="auto"/>
      </w:divBdr>
    </w:div>
    <w:div w:id="1894925418">
      <w:bodyDiv w:val="1"/>
      <w:marLeft w:val="0"/>
      <w:marRight w:val="0"/>
      <w:marTop w:val="0"/>
      <w:marBottom w:val="0"/>
      <w:divBdr>
        <w:top w:val="none" w:sz="0" w:space="0" w:color="auto"/>
        <w:left w:val="none" w:sz="0" w:space="0" w:color="auto"/>
        <w:bottom w:val="none" w:sz="0" w:space="0" w:color="auto"/>
        <w:right w:val="none" w:sz="0" w:space="0" w:color="auto"/>
      </w:divBdr>
    </w:div>
    <w:div w:id="1973366747">
      <w:bodyDiv w:val="1"/>
      <w:marLeft w:val="0"/>
      <w:marRight w:val="0"/>
      <w:marTop w:val="0"/>
      <w:marBottom w:val="0"/>
      <w:divBdr>
        <w:top w:val="none" w:sz="0" w:space="0" w:color="auto"/>
        <w:left w:val="none" w:sz="0" w:space="0" w:color="auto"/>
        <w:bottom w:val="none" w:sz="0" w:space="0" w:color="auto"/>
        <w:right w:val="none" w:sz="0" w:space="0" w:color="auto"/>
      </w:divBdr>
    </w:div>
    <w:div w:id="1981108301">
      <w:bodyDiv w:val="1"/>
      <w:marLeft w:val="0"/>
      <w:marRight w:val="0"/>
      <w:marTop w:val="0"/>
      <w:marBottom w:val="0"/>
      <w:divBdr>
        <w:top w:val="none" w:sz="0" w:space="0" w:color="auto"/>
        <w:left w:val="none" w:sz="0" w:space="0" w:color="auto"/>
        <w:bottom w:val="none" w:sz="0" w:space="0" w:color="auto"/>
        <w:right w:val="none" w:sz="0" w:space="0" w:color="auto"/>
      </w:divBdr>
    </w:div>
    <w:div w:id="2101829428">
      <w:bodyDiv w:val="1"/>
      <w:marLeft w:val="0"/>
      <w:marRight w:val="0"/>
      <w:marTop w:val="0"/>
      <w:marBottom w:val="0"/>
      <w:divBdr>
        <w:top w:val="none" w:sz="0" w:space="0" w:color="auto"/>
        <w:left w:val="none" w:sz="0" w:space="0" w:color="auto"/>
        <w:bottom w:val="none" w:sz="0" w:space="0" w:color="auto"/>
        <w:right w:val="none" w:sz="0" w:space="0" w:color="auto"/>
      </w:divBdr>
      <w:divsChild>
        <w:div w:id="86728787">
          <w:marLeft w:val="0"/>
          <w:marRight w:val="0"/>
          <w:marTop w:val="60"/>
          <w:marBottom w:val="120"/>
          <w:divBdr>
            <w:top w:val="none" w:sz="0" w:space="0" w:color="auto"/>
            <w:left w:val="none" w:sz="0" w:space="0" w:color="auto"/>
            <w:bottom w:val="none" w:sz="0" w:space="0" w:color="auto"/>
            <w:right w:val="none" w:sz="0" w:space="0" w:color="auto"/>
          </w:divBdr>
        </w:div>
        <w:div w:id="2090617608">
          <w:marLeft w:val="0"/>
          <w:marRight w:val="0"/>
          <w:marTop w:val="0"/>
          <w:marBottom w:val="0"/>
          <w:divBdr>
            <w:top w:val="none" w:sz="0" w:space="0" w:color="auto"/>
            <w:left w:val="none" w:sz="0" w:space="0" w:color="auto"/>
            <w:bottom w:val="none" w:sz="0" w:space="0" w:color="auto"/>
            <w:right w:val="none" w:sz="0" w:space="0" w:color="auto"/>
          </w:divBdr>
          <w:divsChild>
            <w:div w:id="1698382329">
              <w:marLeft w:val="0"/>
              <w:marRight w:val="0"/>
              <w:marTop w:val="0"/>
              <w:marBottom w:val="120"/>
              <w:divBdr>
                <w:top w:val="none" w:sz="0" w:space="0" w:color="auto"/>
                <w:left w:val="none" w:sz="0" w:space="0" w:color="auto"/>
                <w:bottom w:val="none" w:sz="0" w:space="0" w:color="auto"/>
                <w:right w:val="none" w:sz="0" w:space="0" w:color="auto"/>
              </w:divBdr>
              <w:divsChild>
                <w:div w:id="76443677">
                  <w:marLeft w:val="0"/>
                  <w:marRight w:val="0"/>
                  <w:marTop w:val="240"/>
                  <w:marBottom w:val="0"/>
                  <w:divBdr>
                    <w:top w:val="none" w:sz="0" w:space="0" w:color="auto"/>
                    <w:left w:val="none" w:sz="0" w:space="0" w:color="auto"/>
                    <w:bottom w:val="none" w:sz="0" w:space="0" w:color="auto"/>
                    <w:right w:val="none" w:sz="0" w:space="0" w:color="auto"/>
                  </w:divBdr>
                  <w:divsChild>
                    <w:div w:id="1952588636">
                      <w:marLeft w:val="0"/>
                      <w:marRight w:val="0"/>
                      <w:marTop w:val="0"/>
                      <w:marBottom w:val="0"/>
                      <w:divBdr>
                        <w:top w:val="none" w:sz="0" w:space="0" w:color="auto"/>
                        <w:left w:val="none" w:sz="0" w:space="0" w:color="auto"/>
                        <w:bottom w:val="none" w:sz="0" w:space="0" w:color="auto"/>
                        <w:right w:val="none" w:sz="0" w:space="0" w:color="auto"/>
                      </w:divBdr>
                    </w:div>
                  </w:divsChild>
                </w:div>
                <w:div w:id="52058466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5.png"/><Relationship Id="rId5" Type="http://schemas.openxmlformats.org/officeDocument/2006/relationships/hyperlink" Target="https://www.youtube.com/watch?v=ak6UX9USmOw" TargetMode="External"/><Relationship Id="rId10" Type="http://schemas.openxmlformats.org/officeDocument/2006/relationships/hyperlink" Target="http://g1.globo.com/politica/noticia/fux-diz-que-suspensao-de-pacote-anticorrupcao-nao-e-motivo-para-crise.ghtml" TargetMode="External"/><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25</Pages>
  <Words>5436</Words>
  <Characters>29360</Characters>
  <Application>Microsoft Office Word</Application>
  <DocSecurity>0</DocSecurity>
  <Lines>244</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Usuário do Microsoft Office</dc:creator>
  <cp:keywords/>
  <dc:description/>
  <cp:lastModifiedBy>Marcos Carmo Filho</cp:lastModifiedBy>
  <cp:revision>2</cp:revision>
  <cp:lastPrinted>2020-05-18T16:48:00Z</cp:lastPrinted>
  <dcterms:created xsi:type="dcterms:W3CDTF">2020-05-19T12:38:00Z</dcterms:created>
  <dcterms:modified xsi:type="dcterms:W3CDTF">2020-05-19T12:38:00Z</dcterms:modified>
</cp:coreProperties>
</file>